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2DED7" w14:textId="3732E321" w:rsidR="00EC5939" w:rsidRPr="00216EE9" w:rsidRDefault="00D50C66" w:rsidP="00323B89">
      <w:pPr>
        <w:spacing w:line="360" w:lineRule="auto"/>
        <w:jc w:val="center"/>
        <w:rPr>
          <w:b/>
          <w:bCs/>
          <w:sz w:val="24"/>
          <w:szCs w:val="24"/>
        </w:rPr>
      </w:pPr>
      <w:r w:rsidRPr="00216EE9">
        <w:rPr>
          <w:b/>
          <w:bCs/>
          <w:sz w:val="24"/>
          <w:szCs w:val="24"/>
        </w:rPr>
        <w:t>CON</w:t>
      </w:r>
      <w:r w:rsidRPr="001C0305">
        <w:rPr>
          <w:b/>
          <w:bCs/>
          <w:sz w:val="24"/>
          <w:szCs w:val="24"/>
        </w:rPr>
        <w:t>TRATO ADMINISTRATIVO</w:t>
      </w:r>
      <w:r w:rsidR="008661A3" w:rsidRPr="001C0305">
        <w:rPr>
          <w:b/>
          <w:bCs/>
          <w:sz w:val="24"/>
          <w:szCs w:val="24"/>
        </w:rPr>
        <w:t xml:space="preserve"> Nº </w:t>
      </w:r>
      <w:r w:rsidR="001C0305" w:rsidRPr="001C0305">
        <w:rPr>
          <w:b/>
          <w:bCs/>
          <w:sz w:val="24"/>
          <w:szCs w:val="24"/>
        </w:rPr>
        <w:t>109</w:t>
      </w:r>
      <w:r w:rsidR="008661A3" w:rsidRPr="001C0305">
        <w:rPr>
          <w:b/>
          <w:bCs/>
          <w:sz w:val="24"/>
          <w:szCs w:val="24"/>
        </w:rPr>
        <w:t>/2026</w:t>
      </w:r>
    </w:p>
    <w:p w14:paraId="700BCBB9" w14:textId="5DB45E63" w:rsidR="00EC5939" w:rsidRPr="00216EE9" w:rsidRDefault="00885CBE" w:rsidP="00323B89">
      <w:pPr>
        <w:spacing w:line="360" w:lineRule="auto"/>
        <w:jc w:val="center"/>
        <w:rPr>
          <w:b/>
          <w:bCs/>
          <w:sz w:val="24"/>
          <w:szCs w:val="24"/>
        </w:rPr>
      </w:pPr>
      <w:r w:rsidRPr="00216EE9">
        <w:rPr>
          <w:b/>
          <w:bCs/>
          <w:sz w:val="24"/>
          <w:szCs w:val="24"/>
        </w:rPr>
        <w:t xml:space="preserve">CONTRATAÇÃO DE </w:t>
      </w:r>
      <w:r w:rsidR="001C0305">
        <w:rPr>
          <w:b/>
          <w:bCs/>
          <w:sz w:val="24"/>
          <w:szCs w:val="24"/>
        </w:rPr>
        <w:t>PROFESSOR DE EDUCAÇÃO FÍSICA</w:t>
      </w:r>
      <w:r w:rsidR="00BF4B41" w:rsidRPr="00216EE9">
        <w:rPr>
          <w:b/>
          <w:bCs/>
          <w:sz w:val="24"/>
          <w:szCs w:val="24"/>
        </w:rPr>
        <w:t xml:space="preserve"> </w:t>
      </w:r>
    </w:p>
    <w:p w14:paraId="3DF6AB45" w14:textId="77777777" w:rsidR="004A77E5" w:rsidRPr="00216EE9" w:rsidRDefault="004A77E5" w:rsidP="00323B89">
      <w:pPr>
        <w:spacing w:line="360" w:lineRule="auto"/>
        <w:jc w:val="center"/>
        <w:rPr>
          <w:color w:val="000000"/>
          <w:sz w:val="24"/>
          <w:szCs w:val="24"/>
        </w:rPr>
      </w:pPr>
    </w:p>
    <w:p w14:paraId="2A88B7AA" w14:textId="3291CB75" w:rsidR="004A77E5" w:rsidRPr="00216EE9" w:rsidRDefault="00866E36" w:rsidP="00216EE9">
      <w:pPr>
        <w:tabs>
          <w:tab w:val="left" w:pos="4253"/>
        </w:tabs>
        <w:spacing w:line="360" w:lineRule="auto"/>
        <w:jc w:val="both"/>
        <w:rPr>
          <w:rFonts w:eastAsia="Calibri"/>
          <w:sz w:val="24"/>
          <w:szCs w:val="24"/>
          <w:highlight w:val="yellow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O</w:t>
      </w:r>
      <w:r w:rsidR="004A77E5" w:rsidRPr="00216EE9">
        <w:rPr>
          <w:rFonts w:eastAsia="Calibri"/>
          <w:sz w:val="24"/>
          <w:szCs w:val="24"/>
          <w:lang w:eastAsia="en-US"/>
        </w:rPr>
        <w:t xml:space="preserve"> </w:t>
      </w:r>
      <w:r w:rsidR="004A77E5" w:rsidRPr="00216EE9">
        <w:rPr>
          <w:rFonts w:eastAsia="Calibri"/>
          <w:b/>
          <w:sz w:val="24"/>
          <w:szCs w:val="24"/>
          <w:lang w:eastAsia="en-US"/>
        </w:rPr>
        <w:t>MUNICÍPIO DE SÃO JOÃO DA URTIGA</w:t>
      </w:r>
      <w:r w:rsidR="004A77E5" w:rsidRPr="00216EE9">
        <w:rPr>
          <w:rFonts w:eastAsia="Calibri"/>
          <w:sz w:val="24"/>
          <w:szCs w:val="24"/>
          <w:lang w:eastAsia="en-US"/>
        </w:rPr>
        <w:t xml:space="preserve">, </w:t>
      </w:r>
      <w:r w:rsidR="004A77E5" w:rsidRPr="00216EE9">
        <w:rPr>
          <w:rFonts w:eastAsia="MS Mincho"/>
          <w:sz w:val="24"/>
          <w:szCs w:val="24"/>
          <w:lang w:eastAsia="en-US"/>
        </w:rPr>
        <w:t xml:space="preserve">pessoa jurídica de direito público, inscrito no CNPJ sob o nº 90.483.082/0001-65, com sede na Av. Professor Zeferino, nº 991, bairro centro, </w:t>
      </w:r>
      <w:r w:rsidRPr="00216EE9">
        <w:rPr>
          <w:rFonts w:eastAsia="MS Mincho"/>
          <w:sz w:val="24"/>
          <w:szCs w:val="24"/>
          <w:lang w:eastAsia="en-US"/>
        </w:rPr>
        <w:t xml:space="preserve">na </w:t>
      </w:r>
      <w:r w:rsidR="004A77E5" w:rsidRPr="00216EE9">
        <w:rPr>
          <w:rFonts w:eastAsia="MS Mincho"/>
          <w:sz w:val="24"/>
          <w:szCs w:val="24"/>
          <w:lang w:eastAsia="en-US"/>
        </w:rPr>
        <w:t>cidade de São João da Urtiga, Estado do Rio Grande do Sul, neste ato representado pelo Prefeito Municipal, Sr. Cezar Olímpio Zandoná</w:t>
      </w:r>
      <w:r w:rsidR="004A77E5" w:rsidRPr="00216EE9">
        <w:rPr>
          <w:rFonts w:eastAsia="Calibri"/>
          <w:sz w:val="24"/>
          <w:szCs w:val="24"/>
          <w:lang w:eastAsia="en-US"/>
        </w:rPr>
        <w:t xml:space="preserve">, </w:t>
      </w:r>
      <w:r w:rsidR="004A77E5" w:rsidRPr="00216EE9">
        <w:rPr>
          <w:rFonts w:eastAsia="MS Mincho"/>
          <w:sz w:val="24"/>
          <w:szCs w:val="24"/>
          <w:lang w:eastAsia="en-US"/>
        </w:rPr>
        <w:t xml:space="preserve">brasileiro, maior, residente e domiciliado na Av. Professor Zeferino, nº 1.642, </w:t>
      </w:r>
      <w:r w:rsidR="004A77E5" w:rsidRPr="00216EE9">
        <w:rPr>
          <w:rFonts w:eastAsia="Calibri"/>
          <w:sz w:val="24"/>
          <w:szCs w:val="24"/>
          <w:lang w:eastAsia="en-US"/>
        </w:rPr>
        <w:t xml:space="preserve">Município de São João da Urtiga, Estado do Rio Grande do Sul, </w:t>
      </w:r>
      <w:r w:rsidR="004A77E5" w:rsidRPr="00216EE9">
        <w:rPr>
          <w:rFonts w:eastAsia="MS Mincho"/>
          <w:sz w:val="24"/>
          <w:szCs w:val="24"/>
          <w:lang w:eastAsia="en-US"/>
        </w:rPr>
        <w:t xml:space="preserve">portador do CPF nº 567.769.420-72 e Carteira de Identidade nº 3057333373, doravante denominado simplesmente de </w:t>
      </w:r>
      <w:r w:rsidR="004A77E5" w:rsidRPr="00216EE9">
        <w:rPr>
          <w:rFonts w:eastAsia="Calibri"/>
          <w:b/>
          <w:sz w:val="24"/>
          <w:szCs w:val="24"/>
          <w:lang w:eastAsia="en-US"/>
        </w:rPr>
        <w:t>CONTRATANTE</w:t>
      </w:r>
      <w:r w:rsidR="004A77E5" w:rsidRPr="00216EE9">
        <w:rPr>
          <w:rFonts w:eastAsia="Calibri"/>
          <w:sz w:val="24"/>
          <w:szCs w:val="24"/>
          <w:lang w:eastAsia="en-US"/>
        </w:rPr>
        <w:t xml:space="preserve"> e, de outro lado, a empresa</w:t>
      </w:r>
      <w:r w:rsidR="00F718D0" w:rsidRPr="00216EE9">
        <w:rPr>
          <w:b/>
          <w:sz w:val="24"/>
          <w:szCs w:val="24"/>
        </w:rPr>
        <w:t xml:space="preserve"> </w:t>
      </w:r>
      <w:r w:rsidR="001C0305">
        <w:rPr>
          <w:b/>
          <w:sz w:val="24"/>
          <w:szCs w:val="24"/>
        </w:rPr>
        <w:t>42.713.238 TADEU BERTOLINI</w:t>
      </w:r>
      <w:r w:rsidR="004A77E5" w:rsidRPr="00216EE9">
        <w:rPr>
          <w:rFonts w:eastAsia="Calibri"/>
          <w:sz w:val="24"/>
          <w:szCs w:val="24"/>
          <w:lang w:eastAsia="en-US"/>
        </w:rPr>
        <w:t>, pessoa jurídica de direito privado, inscrita n</w:t>
      </w:r>
      <w:r w:rsidR="00374E45" w:rsidRPr="00216EE9">
        <w:rPr>
          <w:rFonts w:eastAsia="Calibri"/>
          <w:sz w:val="24"/>
          <w:szCs w:val="24"/>
          <w:lang w:eastAsia="en-US"/>
        </w:rPr>
        <w:t>o CNPJ sob o</w:t>
      </w:r>
      <w:r w:rsidR="00F718D0" w:rsidRPr="00216EE9">
        <w:rPr>
          <w:rFonts w:eastAsia="Calibri"/>
          <w:sz w:val="24"/>
          <w:szCs w:val="24"/>
          <w:lang w:eastAsia="en-US"/>
        </w:rPr>
        <w:t xml:space="preserve"> </w:t>
      </w:r>
      <w:r w:rsidR="00F718D0" w:rsidRPr="00216EE9">
        <w:rPr>
          <w:rStyle w:val="Hyperlink"/>
          <w:color w:val="000000"/>
          <w:sz w:val="24"/>
          <w:szCs w:val="24"/>
          <w:u w:val="none"/>
        </w:rPr>
        <w:t>nº</w:t>
      </w:r>
      <w:r w:rsidR="006F1E24" w:rsidRPr="00216EE9">
        <w:rPr>
          <w:rStyle w:val="Hyperlink"/>
          <w:color w:val="000000"/>
          <w:sz w:val="24"/>
          <w:szCs w:val="24"/>
          <w:u w:val="none"/>
        </w:rPr>
        <w:t xml:space="preserve"> </w:t>
      </w:r>
      <w:r w:rsidR="001C0305">
        <w:rPr>
          <w:rStyle w:val="Hyperlink"/>
          <w:color w:val="000000"/>
          <w:sz w:val="24"/>
          <w:szCs w:val="24"/>
          <w:u w:val="none"/>
        </w:rPr>
        <w:t>42.713.238/0001-04</w:t>
      </w:r>
      <w:r w:rsidR="00F718D0" w:rsidRPr="00216EE9">
        <w:rPr>
          <w:rStyle w:val="Hyperlink"/>
          <w:color w:val="000000"/>
          <w:sz w:val="24"/>
          <w:szCs w:val="24"/>
          <w:u w:val="none"/>
        </w:rPr>
        <w:t xml:space="preserve"> </w:t>
      </w:r>
      <w:r w:rsidR="004A77E5" w:rsidRPr="00216EE9">
        <w:rPr>
          <w:rFonts w:eastAsia="Calibri"/>
          <w:sz w:val="24"/>
          <w:szCs w:val="24"/>
          <w:lang w:eastAsia="en-US"/>
        </w:rPr>
        <w:t xml:space="preserve">, com sede </w:t>
      </w:r>
      <w:r w:rsidR="00374E45" w:rsidRPr="00216EE9">
        <w:rPr>
          <w:rFonts w:eastAsia="Calibri"/>
          <w:sz w:val="24"/>
          <w:szCs w:val="24"/>
          <w:lang w:eastAsia="en-US"/>
        </w:rPr>
        <w:t xml:space="preserve">na Rua </w:t>
      </w:r>
      <w:r w:rsidR="0074479B">
        <w:rPr>
          <w:rFonts w:eastAsia="Calibri"/>
          <w:sz w:val="24"/>
          <w:szCs w:val="24"/>
          <w:lang w:eastAsia="en-US"/>
        </w:rPr>
        <w:t>Olímpio</w:t>
      </w:r>
      <w:r w:rsidR="001C0305">
        <w:rPr>
          <w:rFonts w:eastAsia="Calibri"/>
          <w:sz w:val="24"/>
          <w:szCs w:val="24"/>
          <w:lang w:eastAsia="en-US"/>
        </w:rPr>
        <w:t xml:space="preserve"> Schenatto</w:t>
      </w:r>
      <w:r w:rsidR="00374E45" w:rsidRPr="00216EE9">
        <w:rPr>
          <w:rFonts w:eastAsia="MS Mincho"/>
          <w:sz w:val="24"/>
          <w:szCs w:val="24"/>
          <w:lang w:eastAsia="en-US"/>
        </w:rPr>
        <w:t xml:space="preserve">, nº </w:t>
      </w:r>
      <w:r w:rsidR="001C0305">
        <w:rPr>
          <w:rFonts w:eastAsia="MS Mincho"/>
          <w:sz w:val="24"/>
          <w:szCs w:val="24"/>
          <w:lang w:eastAsia="en-US"/>
        </w:rPr>
        <w:t>811</w:t>
      </w:r>
      <w:r w:rsidR="004A77E5" w:rsidRPr="00216EE9">
        <w:rPr>
          <w:rFonts w:eastAsia="MS Mincho"/>
          <w:sz w:val="24"/>
          <w:szCs w:val="24"/>
          <w:lang w:eastAsia="en-US"/>
        </w:rPr>
        <w:t>, bairro</w:t>
      </w:r>
      <w:r w:rsidR="00374E45" w:rsidRPr="00216EE9">
        <w:rPr>
          <w:rFonts w:eastAsia="MS Mincho"/>
          <w:sz w:val="24"/>
          <w:szCs w:val="24"/>
          <w:lang w:eastAsia="en-US"/>
        </w:rPr>
        <w:t xml:space="preserve"> </w:t>
      </w:r>
      <w:r w:rsidR="001C0305">
        <w:rPr>
          <w:rFonts w:eastAsia="MS Mincho"/>
          <w:sz w:val="24"/>
          <w:szCs w:val="24"/>
          <w:lang w:eastAsia="en-US"/>
        </w:rPr>
        <w:t>centro</w:t>
      </w:r>
      <w:r w:rsidR="004A77E5" w:rsidRPr="00216EE9">
        <w:rPr>
          <w:rFonts w:eastAsia="MS Mincho"/>
          <w:sz w:val="24"/>
          <w:szCs w:val="24"/>
          <w:lang w:eastAsia="en-US"/>
        </w:rPr>
        <w:t xml:space="preserve">, </w:t>
      </w:r>
      <w:r w:rsidRPr="00216EE9">
        <w:rPr>
          <w:rFonts w:eastAsia="MS Mincho"/>
          <w:sz w:val="24"/>
          <w:szCs w:val="24"/>
          <w:lang w:eastAsia="en-US"/>
        </w:rPr>
        <w:t xml:space="preserve">na </w:t>
      </w:r>
      <w:r w:rsidR="004A77E5" w:rsidRPr="00216EE9">
        <w:rPr>
          <w:rFonts w:eastAsia="MS Mincho"/>
          <w:sz w:val="24"/>
          <w:szCs w:val="24"/>
          <w:lang w:eastAsia="en-US"/>
        </w:rPr>
        <w:t xml:space="preserve">cidade de </w:t>
      </w:r>
      <w:r w:rsidR="001C0305">
        <w:rPr>
          <w:rFonts w:eastAsia="MS Mincho"/>
          <w:sz w:val="24"/>
          <w:szCs w:val="24"/>
          <w:lang w:eastAsia="en-US"/>
        </w:rPr>
        <w:t>São João da Urtiga/RS</w:t>
      </w:r>
      <w:r w:rsidR="004A77E5" w:rsidRPr="00216EE9">
        <w:rPr>
          <w:rFonts w:eastAsia="MS Mincho"/>
          <w:sz w:val="24"/>
          <w:szCs w:val="24"/>
          <w:lang w:eastAsia="en-US"/>
        </w:rPr>
        <w:t>,</w:t>
      </w:r>
      <w:r w:rsidR="00D40B7D" w:rsidRPr="00216EE9">
        <w:rPr>
          <w:rFonts w:eastAsia="MS Mincho"/>
          <w:sz w:val="24"/>
          <w:szCs w:val="24"/>
          <w:lang w:eastAsia="en-US"/>
        </w:rPr>
        <w:t xml:space="preserve"> CEP: </w:t>
      </w:r>
      <w:r w:rsidR="001C0305">
        <w:rPr>
          <w:rFonts w:eastAsia="MS Mincho"/>
          <w:sz w:val="24"/>
          <w:szCs w:val="24"/>
          <w:lang w:eastAsia="en-US"/>
        </w:rPr>
        <w:t>99855-000,</w:t>
      </w:r>
      <w:r w:rsidR="004A77E5" w:rsidRPr="00216EE9">
        <w:rPr>
          <w:rFonts w:eastAsia="MS Mincho"/>
          <w:sz w:val="24"/>
          <w:szCs w:val="24"/>
          <w:lang w:eastAsia="en-US"/>
        </w:rPr>
        <w:t xml:space="preserve"> neste ato representado pel</w:t>
      </w:r>
      <w:r w:rsidRPr="00216EE9">
        <w:rPr>
          <w:rFonts w:eastAsia="MS Mincho"/>
          <w:sz w:val="24"/>
          <w:szCs w:val="24"/>
          <w:lang w:eastAsia="en-US"/>
        </w:rPr>
        <w:t>o</w:t>
      </w:r>
      <w:r w:rsidR="004A77E5" w:rsidRPr="00216EE9">
        <w:rPr>
          <w:rFonts w:eastAsia="MS Mincho"/>
          <w:sz w:val="24"/>
          <w:szCs w:val="24"/>
          <w:lang w:eastAsia="en-US"/>
        </w:rPr>
        <w:t xml:space="preserve"> </w:t>
      </w:r>
      <w:r w:rsidR="00FF59F4" w:rsidRPr="00216EE9">
        <w:rPr>
          <w:rFonts w:eastAsia="MS Mincho"/>
          <w:sz w:val="24"/>
          <w:szCs w:val="24"/>
          <w:lang w:eastAsia="en-US"/>
        </w:rPr>
        <w:t>sóci</w:t>
      </w:r>
      <w:r w:rsidR="00E14DD7" w:rsidRPr="00216EE9">
        <w:rPr>
          <w:rFonts w:eastAsia="MS Mincho"/>
          <w:sz w:val="24"/>
          <w:szCs w:val="24"/>
          <w:lang w:eastAsia="en-US"/>
        </w:rPr>
        <w:t>o</w:t>
      </w:r>
      <w:r w:rsidR="00FF59F4" w:rsidRPr="00216EE9">
        <w:rPr>
          <w:rFonts w:eastAsia="MS Mincho"/>
          <w:sz w:val="24"/>
          <w:szCs w:val="24"/>
          <w:lang w:eastAsia="en-US"/>
        </w:rPr>
        <w:t xml:space="preserve"> administrador</w:t>
      </w:r>
      <w:r w:rsidR="004A77E5" w:rsidRPr="00216EE9">
        <w:rPr>
          <w:rFonts w:eastAsia="MS Mincho"/>
          <w:sz w:val="24"/>
          <w:szCs w:val="24"/>
          <w:lang w:eastAsia="en-US"/>
        </w:rPr>
        <w:t xml:space="preserve">, Sr. </w:t>
      </w:r>
      <w:r w:rsidR="001C0305">
        <w:rPr>
          <w:rFonts w:eastAsia="MS Mincho"/>
          <w:sz w:val="24"/>
          <w:szCs w:val="24"/>
          <w:lang w:eastAsia="en-US"/>
        </w:rPr>
        <w:t>Tadeu Bertolini</w:t>
      </w:r>
      <w:r w:rsidR="004A77E5" w:rsidRPr="00216EE9">
        <w:rPr>
          <w:rFonts w:eastAsia="MS Mincho"/>
          <w:sz w:val="24"/>
          <w:szCs w:val="24"/>
          <w:lang w:eastAsia="en-US"/>
        </w:rPr>
        <w:t>,</w:t>
      </w:r>
      <w:r w:rsidR="004A77E5" w:rsidRPr="00216EE9">
        <w:rPr>
          <w:rFonts w:eastAsia="Calibri"/>
          <w:sz w:val="24"/>
          <w:szCs w:val="24"/>
          <w:lang w:eastAsia="en-US"/>
        </w:rPr>
        <w:t xml:space="preserve"> </w:t>
      </w:r>
      <w:r w:rsidR="004A77E5" w:rsidRPr="00216EE9">
        <w:rPr>
          <w:rFonts w:eastAsia="MS Mincho"/>
          <w:sz w:val="24"/>
          <w:szCs w:val="24"/>
          <w:lang w:eastAsia="en-US"/>
        </w:rPr>
        <w:t>brasileir</w:t>
      </w:r>
      <w:r w:rsidR="00E14DD7" w:rsidRPr="00216EE9">
        <w:rPr>
          <w:rFonts w:eastAsia="MS Mincho"/>
          <w:sz w:val="24"/>
          <w:szCs w:val="24"/>
          <w:lang w:eastAsia="en-US"/>
        </w:rPr>
        <w:t>o</w:t>
      </w:r>
      <w:r w:rsidR="004A77E5" w:rsidRPr="00216EE9">
        <w:rPr>
          <w:rFonts w:eastAsia="MS Mincho"/>
          <w:sz w:val="24"/>
          <w:szCs w:val="24"/>
          <w:lang w:eastAsia="en-US"/>
        </w:rPr>
        <w:t>, maior</w:t>
      </w:r>
      <w:r w:rsidR="00C8562C" w:rsidRPr="00216EE9">
        <w:rPr>
          <w:rFonts w:eastAsia="MS Mincho"/>
          <w:sz w:val="24"/>
          <w:szCs w:val="24"/>
          <w:lang w:eastAsia="en-US"/>
        </w:rPr>
        <w:t xml:space="preserve">, portador do CPF nº </w:t>
      </w:r>
      <w:r w:rsidR="001C0305">
        <w:rPr>
          <w:rFonts w:eastAsia="MS Mincho"/>
          <w:sz w:val="24"/>
          <w:szCs w:val="24"/>
          <w:lang w:eastAsia="en-US"/>
        </w:rPr>
        <w:t>030.655.470-40</w:t>
      </w:r>
      <w:r w:rsidR="00C8562C" w:rsidRPr="00216EE9">
        <w:rPr>
          <w:rFonts w:eastAsia="MS Mincho"/>
          <w:sz w:val="24"/>
          <w:szCs w:val="24"/>
          <w:lang w:eastAsia="en-US"/>
        </w:rPr>
        <w:t xml:space="preserve"> e Carteira de Identidade nº </w:t>
      </w:r>
      <w:r w:rsidR="001C0305">
        <w:rPr>
          <w:rFonts w:eastAsia="MS Mincho"/>
          <w:sz w:val="24"/>
          <w:szCs w:val="24"/>
          <w:lang w:eastAsia="en-US"/>
        </w:rPr>
        <w:t>2105481937</w:t>
      </w:r>
      <w:r w:rsidR="004A77E5" w:rsidRPr="00216EE9">
        <w:rPr>
          <w:rFonts w:eastAsia="MS Mincho"/>
          <w:sz w:val="24"/>
          <w:szCs w:val="24"/>
          <w:lang w:eastAsia="en-US"/>
        </w:rPr>
        <w:t>, residente e domiciliado</w:t>
      </w:r>
      <w:r w:rsidR="00E14DD7" w:rsidRPr="00216EE9">
        <w:rPr>
          <w:rFonts w:eastAsia="MS Mincho"/>
          <w:sz w:val="24"/>
          <w:szCs w:val="24"/>
          <w:lang w:eastAsia="en-US"/>
        </w:rPr>
        <w:t xml:space="preserve"> </w:t>
      </w:r>
      <w:r w:rsidR="00202D01" w:rsidRPr="00216EE9">
        <w:rPr>
          <w:rFonts w:eastAsia="Calibri"/>
          <w:sz w:val="24"/>
          <w:szCs w:val="24"/>
          <w:lang w:eastAsia="en-US"/>
        </w:rPr>
        <w:t xml:space="preserve">na Rua </w:t>
      </w:r>
      <w:r w:rsidR="0074479B">
        <w:rPr>
          <w:rFonts w:eastAsia="Calibri"/>
          <w:sz w:val="24"/>
          <w:szCs w:val="24"/>
          <w:lang w:eastAsia="en-US"/>
        </w:rPr>
        <w:t>Olímpio</w:t>
      </w:r>
      <w:r w:rsidR="001C0305">
        <w:rPr>
          <w:rFonts w:eastAsia="Calibri"/>
          <w:sz w:val="24"/>
          <w:szCs w:val="24"/>
          <w:lang w:eastAsia="en-US"/>
        </w:rPr>
        <w:t xml:space="preserve"> Schenatto</w:t>
      </w:r>
      <w:r w:rsidR="001C0305" w:rsidRPr="00216EE9">
        <w:rPr>
          <w:rFonts w:eastAsia="MS Mincho"/>
          <w:sz w:val="24"/>
          <w:szCs w:val="24"/>
          <w:lang w:eastAsia="en-US"/>
        </w:rPr>
        <w:t xml:space="preserve">, nº </w:t>
      </w:r>
      <w:r w:rsidR="001C0305">
        <w:rPr>
          <w:rFonts w:eastAsia="MS Mincho"/>
          <w:sz w:val="24"/>
          <w:szCs w:val="24"/>
          <w:lang w:eastAsia="en-US"/>
        </w:rPr>
        <w:t>811</w:t>
      </w:r>
      <w:r w:rsidR="001C0305" w:rsidRPr="00216EE9">
        <w:rPr>
          <w:rFonts w:eastAsia="MS Mincho"/>
          <w:sz w:val="24"/>
          <w:szCs w:val="24"/>
          <w:lang w:eastAsia="en-US"/>
        </w:rPr>
        <w:t xml:space="preserve">, bairro </w:t>
      </w:r>
      <w:r w:rsidR="001C0305">
        <w:rPr>
          <w:rFonts w:eastAsia="MS Mincho"/>
          <w:sz w:val="24"/>
          <w:szCs w:val="24"/>
          <w:lang w:eastAsia="en-US"/>
        </w:rPr>
        <w:t>centro</w:t>
      </w:r>
      <w:r w:rsidR="001C0305" w:rsidRPr="00216EE9">
        <w:rPr>
          <w:rFonts w:eastAsia="MS Mincho"/>
          <w:sz w:val="24"/>
          <w:szCs w:val="24"/>
          <w:lang w:eastAsia="en-US"/>
        </w:rPr>
        <w:t xml:space="preserve">, na cidade de </w:t>
      </w:r>
      <w:r w:rsidR="001C0305">
        <w:rPr>
          <w:rFonts w:eastAsia="MS Mincho"/>
          <w:sz w:val="24"/>
          <w:szCs w:val="24"/>
          <w:lang w:eastAsia="en-US"/>
        </w:rPr>
        <w:t>São João da Urtiga/RS</w:t>
      </w:r>
      <w:r w:rsidR="004A77E5" w:rsidRPr="00216EE9">
        <w:rPr>
          <w:rFonts w:eastAsia="Calibri"/>
          <w:sz w:val="24"/>
          <w:szCs w:val="24"/>
          <w:lang w:eastAsia="en-US"/>
        </w:rPr>
        <w:t xml:space="preserve">, doravante denominada simplesmente </w:t>
      </w:r>
      <w:r w:rsidR="004A77E5" w:rsidRPr="00216EE9">
        <w:rPr>
          <w:rFonts w:eastAsia="Calibri"/>
          <w:b/>
          <w:sz w:val="24"/>
          <w:szCs w:val="24"/>
          <w:lang w:eastAsia="en-US"/>
        </w:rPr>
        <w:t>CONTRATADA</w:t>
      </w:r>
      <w:r w:rsidR="004A77E5" w:rsidRPr="00216EE9">
        <w:rPr>
          <w:rFonts w:eastAsia="Calibri"/>
          <w:sz w:val="24"/>
          <w:szCs w:val="24"/>
          <w:lang w:eastAsia="en-US"/>
        </w:rPr>
        <w:t xml:space="preserve">, celebram entre si o presente </w:t>
      </w:r>
      <w:r w:rsidRPr="00216EE9">
        <w:rPr>
          <w:rFonts w:eastAsia="Calibri"/>
          <w:sz w:val="24"/>
          <w:szCs w:val="24"/>
          <w:lang w:eastAsia="en-US"/>
        </w:rPr>
        <w:t>c</w:t>
      </w:r>
      <w:r w:rsidR="004A77E5" w:rsidRPr="00216EE9">
        <w:rPr>
          <w:rFonts w:eastAsia="Calibri"/>
          <w:sz w:val="24"/>
          <w:szCs w:val="24"/>
          <w:lang w:eastAsia="en-US"/>
        </w:rPr>
        <w:t xml:space="preserve">ontrato que será regido pelas cláusulas e condições que seguem. </w:t>
      </w:r>
    </w:p>
    <w:p w14:paraId="59FAC754" w14:textId="77777777" w:rsidR="004A77E5" w:rsidRPr="00216EE9" w:rsidRDefault="004A77E5" w:rsidP="004A77E5">
      <w:pPr>
        <w:tabs>
          <w:tab w:val="left" w:pos="4253"/>
        </w:tabs>
        <w:suppressAutoHyphens/>
        <w:spacing w:line="360" w:lineRule="auto"/>
        <w:jc w:val="both"/>
        <w:rPr>
          <w:rFonts w:eastAsia="Calibri"/>
          <w:b/>
          <w:sz w:val="24"/>
          <w:szCs w:val="24"/>
          <w:lang w:eastAsia="en-US"/>
        </w:rPr>
      </w:pPr>
    </w:p>
    <w:p w14:paraId="04BDC1CD" w14:textId="77777777" w:rsidR="004A77E5" w:rsidRPr="00216EE9" w:rsidRDefault="004A77E5" w:rsidP="004A77E5">
      <w:pPr>
        <w:tabs>
          <w:tab w:val="left" w:pos="4253"/>
        </w:tabs>
        <w:suppressAutoHyphens/>
        <w:spacing w:line="360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216EE9">
        <w:rPr>
          <w:rFonts w:eastAsia="Calibri"/>
          <w:b/>
          <w:sz w:val="24"/>
          <w:szCs w:val="24"/>
          <w:lang w:eastAsia="en-US"/>
        </w:rPr>
        <w:t>CLÁUSULA PRIMEIRA – DA FUNDAMENTAÇÃO</w:t>
      </w:r>
    </w:p>
    <w:p w14:paraId="7EC0989B" w14:textId="65CF638F" w:rsidR="004A77E5" w:rsidRPr="00216EE9" w:rsidRDefault="00202D01" w:rsidP="00202D01">
      <w:pPr>
        <w:tabs>
          <w:tab w:val="left" w:pos="1134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</w:r>
      <w:r w:rsidR="004A77E5" w:rsidRPr="00216EE9">
        <w:rPr>
          <w:rFonts w:eastAsia="Calibri"/>
          <w:sz w:val="24"/>
          <w:szCs w:val="24"/>
          <w:lang w:eastAsia="en-US"/>
        </w:rPr>
        <w:t>O presente instrumento é fundamentado no procedimento realizado pela CONTRATANTE através do instrumento de contratação dire</w:t>
      </w:r>
      <w:r w:rsidRPr="00216EE9">
        <w:rPr>
          <w:rFonts w:eastAsia="Calibri"/>
          <w:sz w:val="24"/>
          <w:szCs w:val="24"/>
          <w:lang w:eastAsia="en-US"/>
        </w:rPr>
        <w:t xml:space="preserve">ta, dispensa de licitação </w:t>
      </w:r>
      <w:r w:rsidR="00A20467" w:rsidRPr="00216EE9">
        <w:rPr>
          <w:rFonts w:eastAsia="Calibri"/>
          <w:sz w:val="24"/>
          <w:szCs w:val="24"/>
          <w:lang w:eastAsia="en-US"/>
        </w:rPr>
        <w:t>nº 0</w:t>
      </w:r>
      <w:r w:rsidR="008A5797" w:rsidRPr="00216EE9">
        <w:rPr>
          <w:rFonts w:eastAsia="Calibri"/>
          <w:sz w:val="24"/>
          <w:szCs w:val="24"/>
          <w:lang w:eastAsia="en-US"/>
        </w:rPr>
        <w:t>1</w:t>
      </w:r>
      <w:r w:rsidR="001C0305">
        <w:rPr>
          <w:rFonts w:eastAsia="Calibri"/>
          <w:sz w:val="24"/>
          <w:szCs w:val="24"/>
          <w:lang w:eastAsia="en-US"/>
        </w:rPr>
        <w:t>3</w:t>
      </w:r>
      <w:r w:rsidRPr="00216EE9">
        <w:rPr>
          <w:rFonts w:eastAsia="Calibri"/>
          <w:sz w:val="24"/>
          <w:szCs w:val="24"/>
          <w:lang w:eastAsia="en-US"/>
        </w:rPr>
        <w:t>/202</w:t>
      </w:r>
      <w:r w:rsidR="008A5797" w:rsidRPr="00216EE9">
        <w:rPr>
          <w:rFonts w:eastAsia="Calibri"/>
          <w:sz w:val="24"/>
          <w:szCs w:val="24"/>
          <w:lang w:eastAsia="en-US"/>
        </w:rPr>
        <w:t>6</w:t>
      </w:r>
      <w:r w:rsidR="004A77E5" w:rsidRPr="00216EE9">
        <w:rPr>
          <w:rFonts w:eastAsia="Calibri"/>
          <w:sz w:val="24"/>
          <w:szCs w:val="24"/>
          <w:lang w:eastAsia="en-US"/>
        </w:rPr>
        <w:t xml:space="preserve"> e na proposta vencedora, conforme termos de homologação e de adjudicação datados de </w:t>
      </w:r>
      <w:r w:rsidR="001C0305">
        <w:rPr>
          <w:rFonts w:eastAsia="Calibri"/>
          <w:sz w:val="24"/>
          <w:szCs w:val="24"/>
          <w:lang w:eastAsia="en-US"/>
        </w:rPr>
        <w:t>27/07</w:t>
      </w:r>
      <w:r w:rsidR="008A5797" w:rsidRPr="00216EE9">
        <w:rPr>
          <w:rFonts w:eastAsia="Calibri"/>
          <w:sz w:val="24"/>
          <w:szCs w:val="24"/>
          <w:lang w:eastAsia="en-US"/>
        </w:rPr>
        <w:t>/2026</w:t>
      </w:r>
      <w:r w:rsidR="004A77E5" w:rsidRPr="00216EE9">
        <w:rPr>
          <w:rFonts w:eastAsia="Calibri"/>
          <w:sz w:val="24"/>
          <w:szCs w:val="24"/>
          <w:lang w:eastAsia="en-US"/>
        </w:rPr>
        <w:t>, e se regerá pelas cláusulas aqui previstas, bem como pelas normas da Lei Federal nº 14.133/2021 (inclusive nos casos omissos), suas alterações posteriores e demais dispositivos legais aplicáveis.</w:t>
      </w:r>
    </w:p>
    <w:p w14:paraId="3DAB68EC" w14:textId="77777777" w:rsidR="004A77E5" w:rsidRPr="00216EE9" w:rsidRDefault="004A77E5" w:rsidP="004A77E5">
      <w:pPr>
        <w:tabs>
          <w:tab w:val="left" w:pos="1418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</w:p>
    <w:p w14:paraId="73E4EDE3" w14:textId="77777777" w:rsidR="004A77E5" w:rsidRPr="00216EE9" w:rsidRDefault="004A77E5" w:rsidP="004A77E5">
      <w:pPr>
        <w:suppressAutoHyphens/>
        <w:spacing w:line="360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216EE9">
        <w:rPr>
          <w:rFonts w:eastAsia="Calibri"/>
          <w:b/>
          <w:sz w:val="24"/>
          <w:szCs w:val="24"/>
          <w:lang w:eastAsia="en-US"/>
        </w:rPr>
        <w:t>CLÁUSULA SEGUNDA – DO OBJETO</w:t>
      </w:r>
    </w:p>
    <w:p w14:paraId="359EDC4B" w14:textId="41691D45" w:rsidR="00F718D0" w:rsidRPr="001C0305" w:rsidRDefault="00866E36" w:rsidP="00F718D0">
      <w:pPr>
        <w:pStyle w:val="TextosemFormatao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val="pt-PT"/>
        </w:rPr>
      </w:pPr>
      <w:r w:rsidRPr="00216EE9">
        <w:rPr>
          <w:rFonts w:ascii="Times New Roman" w:hAnsi="Times New Roman"/>
          <w:sz w:val="24"/>
          <w:szCs w:val="24"/>
        </w:rPr>
        <w:t>Este</w:t>
      </w:r>
      <w:r w:rsidR="004A77E5" w:rsidRPr="00216EE9">
        <w:rPr>
          <w:rFonts w:ascii="Times New Roman" w:hAnsi="Times New Roman"/>
          <w:sz w:val="24"/>
          <w:szCs w:val="24"/>
        </w:rPr>
        <w:t xml:space="preserve"> contrato tem por objet</w:t>
      </w:r>
      <w:r w:rsidR="00F718D0" w:rsidRPr="00216EE9">
        <w:rPr>
          <w:rFonts w:ascii="Times New Roman" w:hAnsi="Times New Roman"/>
          <w:sz w:val="24"/>
          <w:szCs w:val="24"/>
        </w:rPr>
        <w:t xml:space="preserve">o </w:t>
      </w:r>
      <w:r w:rsidR="008A5797" w:rsidRPr="00216EE9">
        <w:rPr>
          <w:rFonts w:ascii="Times New Roman" w:hAnsi="Times New Roman"/>
          <w:sz w:val="24"/>
          <w:szCs w:val="24"/>
        </w:rPr>
        <w:t xml:space="preserve">a contratação </w:t>
      </w:r>
      <w:r w:rsidR="001C0305" w:rsidRPr="001C0305">
        <w:rPr>
          <w:rFonts w:ascii="Times New Roman" w:hAnsi="Times New Roman"/>
          <w:sz w:val="24"/>
          <w:szCs w:val="24"/>
        </w:rPr>
        <w:t>de serviços técnicos na área esportiva, visando ao desenvolvimento do Projeto "Futsal na Escola", junto à Escola Municipal Luiz Biasi, mediante disponibilização de profissional habilitado para ministrar treinamentos de futsal com carga horária de 08 (oito) horas semanais, bem como realizar o planejamento, organização, coordenação, acompanhamento e assessoramento técnico dos campeonatos, torneios e demais eventos esportivos promovidos pelo Município de São João da Urtiga, pelo período de 12 (doze) meses.</w:t>
      </w:r>
    </w:p>
    <w:p w14:paraId="34D68DDF" w14:textId="034A6D7C" w:rsidR="00DA7DDC" w:rsidRPr="00216EE9" w:rsidRDefault="00DA7DDC" w:rsidP="00F718D0">
      <w:pPr>
        <w:pStyle w:val="TextosemFormatao"/>
        <w:spacing w:line="36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7D3918C" w14:textId="427AFD0B" w:rsidR="00DB57A1" w:rsidRPr="00216EE9" w:rsidRDefault="004A77E5" w:rsidP="004A77E5">
      <w:pPr>
        <w:keepNext/>
        <w:tabs>
          <w:tab w:val="left" w:pos="4253"/>
        </w:tabs>
        <w:suppressAutoHyphens/>
        <w:spacing w:line="360" w:lineRule="auto"/>
        <w:outlineLvl w:val="2"/>
        <w:rPr>
          <w:b/>
          <w:sz w:val="24"/>
          <w:szCs w:val="24"/>
        </w:rPr>
      </w:pPr>
      <w:r w:rsidRPr="00216EE9">
        <w:rPr>
          <w:b/>
          <w:sz w:val="24"/>
          <w:szCs w:val="24"/>
        </w:rPr>
        <w:lastRenderedPageBreak/>
        <w:t xml:space="preserve">CLÁUSULA TERCEIRA </w:t>
      </w:r>
      <w:r w:rsidRPr="00216EE9">
        <w:rPr>
          <w:sz w:val="24"/>
          <w:szCs w:val="24"/>
        </w:rPr>
        <w:t xml:space="preserve">- </w:t>
      </w:r>
      <w:r w:rsidRPr="00216EE9">
        <w:rPr>
          <w:b/>
          <w:sz w:val="24"/>
          <w:szCs w:val="24"/>
        </w:rPr>
        <w:t>DO PRAZO, FORMA E LOCAL DO FORNECIMENTO</w:t>
      </w:r>
    </w:p>
    <w:p w14:paraId="25436369" w14:textId="4B5A700E" w:rsidR="004A77E5" w:rsidRPr="00216EE9" w:rsidRDefault="004A77E5" w:rsidP="004A77E5">
      <w:pPr>
        <w:tabs>
          <w:tab w:val="left" w:pos="1418"/>
          <w:tab w:val="left" w:pos="2552"/>
          <w:tab w:val="left" w:pos="4253"/>
        </w:tabs>
        <w:suppressAutoHyphens/>
        <w:spacing w:line="360" w:lineRule="auto"/>
        <w:jc w:val="both"/>
        <w:rPr>
          <w:rFonts w:eastAsia="Calibri"/>
          <w:bCs/>
          <w:sz w:val="24"/>
          <w:szCs w:val="24"/>
          <w:lang w:eastAsia="en-US"/>
        </w:rPr>
      </w:pPr>
      <w:r w:rsidRPr="00216EE9">
        <w:rPr>
          <w:rFonts w:eastAsia="Calibri"/>
          <w:bCs/>
          <w:sz w:val="24"/>
          <w:szCs w:val="24"/>
          <w:lang w:eastAsia="en-US"/>
        </w:rPr>
        <w:t>3.1. O prazo</w:t>
      </w:r>
      <w:r w:rsidR="00866E36" w:rsidRPr="00216EE9">
        <w:rPr>
          <w:rFonts w:eastAsia="Calibri"/>
          <w:bCs/>
          <w:sz w:val="24"/>
          <w:szCs w:val="24"/>
          <w:lang w:eastAsia="en-US"/>
        </w:rPr>
        <w:t xml:space="preserve"> de vigência</w:t>
      </w:r>
      <w:r w:rsidRPr="00216EE9">
        <w:rPr>
          <w:rFonts w:eastAsia="Calibri"/>
          <w:bCs/>
          <w:sz w:val="24"/>
          <w:szCs w:val="24"/>
          <w:lang w:eastAsia="en-US"/>
        </w:rPr>
        <w:t xml:space="preserve"> </w:t>
      </w:r>
      <w:r w:rsidR="00C0087F" w:rsidRPr="00216EE9">
        <w:rPr>
          <w:rFonts w:eastAsia="Calibri"/>
          <w:bCs/>
          <w:sz w:val="24"/>
          <w:szCs w:val="24"/>
          <w:lang w:eastAsia="en-US"/>
        </w:rPr>
        <w:t xml:space="preserve">do contrato </w:t>
      </w:r>
      <w:r w:rsidRPr="00216EE9">
        <w:rPr>
          <w:rFonts w:eastAsia="Calibri"/>
          <w:bCs/>
          <w:sz w:val="24"/>
          <w:szCs w:val="24"/>
          <w:lang w:eastAsia="en-US"/>
        </w:rPr>
        <w:t xml:space="preserve">é de </w:t>
      </w:r>
      <w:r w:rsidR="008A5797" w:rsidRPr="00216EE9">
        <w:rPr>
          <w:rFonts w:eastAsia="Calibri"/>
          <w:bCs/>
          <w:sz w:val="24"/>
          <w:szCs w:val="24"/>
          <w:lang w:eastAsia="en-US"/>
        </w:rPr>
        <w:t>12</w:t>
      </w:r>
      <w:r w:rsidR="00DA7DDC" w:rsidRPr="00216EE9">
        <w:rPr>
          <w:rFonts w:eastAsia="Calibri"/>
          <w:bCs/>
          <w:sz w:val="24"/>
          <w:szCs w:val="24"/>
          <w:lang w:eastAsia="en-US"/>
        </w:rPr>
        <w:t xml:space="preserve"> </w:t>
      </w:r>
      <w:r w:rsidR="001C0305">
        <w:rPr>
          <w:rFonts w:eastAsia="Calibri"/>
          <w:bCs/>
          <w:sz w:val="24"/>
          <w:szCs w:val="24"/>
          <w:lang w:eastAsia="en-US"/>
        </w:rPr>
        <w:t>(doze) meses,</w:t>
      </w:r>
      <w:r w:rsidRPr="00216EE9">
        <w:rPr>
          <w:rFonts w:eastAsia="Calibri"/>
          <w:bCs/>
          <w:sz w:val="24"/>
          <w:szCs w:val="24"/>
          <w:lang w:eastAsia="en-US"/>
        </w:rPr>
        <w:t xml:space="preserve"> a contar da assinatura </w:t>
      </w:r>
      <w:r w:rsidR="00866E36" w:rsidRPr="00216EE9">
        <w:rPr>
          <w:rFonts w:eastAsia="Calibri"/>
          <w:bCs/>
          <w:sz w:val="24"/>
          <w:szCs w:val="24"/>
          <w:lang w:eastAsia="en-US"/>
        </w:rPr>
        <w:t xml:space="preserve">deste </w:t>
      </w:r>
      <w:r w:rsidR="00C0087F" w:rsidRPr="00216EE9">
        <w:rPr>
          <w:rFonts w:eastAsia="Calibri"/>
          <w:bCs/>
          <w:sz w:val="24"/>
          <w:szCs w:val="24"/>
          <w:lang w:eastAsia="en-US"/>
        </w:rPr>
        <w:t>instrumento</w:t>
      </w:r>
      <w:r w:rsidRPr="00216EE9">
        <w:rPr>
          <w:rFonts w:eastAsia="Calibri"/>
          <w:bCs/>
          <w:sz w:val="24"/>
          <w:szCs w:val="24"/>
          <w:lang w:eastAsia="en-US"/>
        </w:rPr>
        <w:t>.</w:t>
      </w:r>
    </w:p>
    <w:p w14:paraId="3ED3F2F8" w14:textId="77777777" w:rsidR="002F0982" w:rsidRPr="00216EE9" w:rsidRDefault="004A77E5" w:rsidP="002F0982">
      <w:pPr>
        <w:tabs>
          <w:tab w:val="left" w:pos="1418"/>
          <w:tab w:val="left" w:pos="2552"/>
          <w:tab w:val="left" w:pos="4253"/>
        </w:tabs>
        <w:suppressAutoHyphens/>
        <w:spacing w:line="360" w:lineRule="auto"/>
        <w:jc w:val="both"/>
        <w:rPr>
          <w:rFonts w:eastAsia="Calibri"/>
          <w:bCs/>
          <w:sz w:val="24"/>
          <w:szCs w:val="24"/>
          <w:lang w:eastAsia="en-US"/>
        </w:rPr>
      </w:pPr>
      <w:r w:rsidRPr="00216EE9">
        <w:rPr>
          <w:rFonts w:eastAsia="Calibri"/>
          <w:bCs/>
          <w:sz w:val="24"/>
          <w:szCs w:val="24"/>
          <w:lang w:eastAsia="en-US"/>
        </w:rPr>
        <w:t>3.2. O objeto deverá ser entregue de acordo com previsto no edital e na proposta vencedora da licitação, conforme processo de dispensa.</w:t>
      </w:r>
    </w:p>
    <w:p w14:paraId="310B9ECF" w14:textId="591E5DCB" w:rsidR="002F0982" w:rsidRPr="00216EE9" w:rsidRDefault="002F0982" w:rsidP="002F0982">
      <w:pPr>
        <w:tabs>
          <w:tab w:val="left" w:pos="1418"/>
          <w:tab w:val="left" w:pos="2552"/>
          <w:tab w:val="left" w:pos="4253"/>
        </w:tabs>
        <w:suppressAutoHyphens/>
        <w:spacing w:line="360" w:lineRule="auto"/>
        <w:jc w:val="both"/>
        <w:rPr>
          <w:rFonts w:eastAsia="Calibri"/>
          <w:bCs/>
          <w:sz w:val="24"/>
          <w:szCs w:val="24"/>
          <w:lang w:eastAsia="en-US"/>
        </w:rPr>
      </w:pPr>
      <w:r w:rsidRPr="00216EE9">
        <w:rPr>
          <w:rFonts w:eastAsia="Calibri"/>
          <w:bCs/>
          <w:sz w:val="24"/>
          <w:szCs w:val="24"/>
          <w:lang w:eastAsia="en-US"/>
        </w:rPr>
        <w:t>3.3. A prestação d</w:t>
      </w:r>
      <w:r w:rsidRPr="00216EE9">
        <w:rPr>
          <w:sz w:val="24"/>
          <w:szCs w:val="24"/>
        </w:rPr>
        <w:t xml:space="preserve">o serviço deverá ser </w:t>
      </w:r>
      <w:r w:rsidR="00B37346" w:rsidRPr="00216EE9">
        <w:rPr>
          <w:sz w:val="24"/>
          <w:szCs w:val="24"/>
        </w:rPr>
        <w:t>realizada</w:t>
      </w:r>
      <w:r w:rsidRPr="00216EE9">
        <w:rPr>
          <w:sz w:val="24"/>
          <w:szCs w:val="24"/>
        </w:rPr>
        <w:t xml:space="preserve"> </w:t>
      </w:r>
      <w:r w:rsidR="00785F4C">
        <w:rPr>
          <w:sz w:val="24"/>
          <w:szCs w:val="24"/>
        </w:rPr>
        <w:t>nas escolas municipais do Município de São João da Urtig</w:t>
      </w:r>
      <w:r w:rsidR="00741672">
        <w:rPr>
          <w:sz w:val="24"/>
          <w:szCs w:val="24"/>
        </w:rPr>
        <w:t>a, com apresentação de projetos e</w:t>
      </w:r>
      <w:r w:rsidR="00785F4C">
        <w:rPr>
          <w:sz w:val="24"/>
          <w:szCs w:val="24"/>
        </w:rPr>
        <w:t xml:space="preserve"> relatórios</w:t>
      </w:r>
      <w:r w:rsidR="00C816B1">
        <w:rPr>
          <w:sz w:val="24"/>
          <w:szCs w:val="24"/>
        </w:rPr>
        <w:t>, quando necessário</w:t>
      </w:r>
      <w:r w:rsidR="00C914E6" w:rsidRPr="00216EE9">
        <w:rPr>
          <w:sz w:val="24"/>
          <w:szCs w:val="24"/>
        </w:rPr>
        <w:t>.</w:t>
      </w:r>
    </w:p>
    <w:p w14:paraId="63005843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sz w:val="24"/>
          <w:szCs w:val="24"/>
        </w:rPr>
      </w:pPr>
      <w:r w:rsidRPr="00216EE9">
        <w:rPr>
          <w:sz w:val="24"/>
          <w:szCs w:val="24"/>
        </w:rPr>
        <w:t>Parágrafo único. O presente contrato poderá ser prorrogado sucessivamente, respeitada a vigência máxima decenal, mediante demonstração de que as condições e os preços permanecem vantajosos para a CONTRATANTE, sendo permitidas eventuais negociações entre as partes.</w:t>
      </w:r>
    </w:p>
    <w:p w14:paraId="1F46F85B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sz w:val="24"/>
          <w:szCs w:val="24"/>
        </w:rPr>
      </w:pPr>
      <w:r w:rsidRPr="00216EE9">
        <w:rPr>
          <w:b/>
          <w:sz w:val="24"/>
          <w:szCs w:val="24"/>
        </w:rPr>
        <w:tab/>
      </w:r>
    </w:p>
    <w:p w14:paraId="00B271C3" w14:textId="77777777" w:rsidR="004A77E5" w:rsidRPr="00216EE9" w:rsidRDefault="004A77E5" w:rsidP="004A77E5">
      <w:pPr>
        <w:tabs>
          <w:tab w:val="left" w:pos="4253"/>
        </w:tabs>
        <w:suppressAutoHyphens/>
        <w:spacing w:line="360" w:lineRule="auto"/>
        <w:rPr>
          <w:rFonts w:eastAsia="Calibri"/>
          <w:b/>
          <w:sz w:val="24"/>
          <w:szCs w:val="24"/>
          <w:lang w:eastAsia="en-US"/>
        </w:rPr>
      </w:pPr>
      <w:r w:rsidRPr="00216EE9">
        <w:rPr>
          <w:rFonts w:eastAsia="Calibri"/>
          <w:b/>
          <w:sz w:val="24"/>
          <w:szCs w:val="24"/>
          <w:lang w:eastAsia="en-US"/>
        </w:rPr>
        <w:t>CLÁUSULA QUARTA– DO PREÇO</w:t>
      </w:r>
    </w:p>
    <w:p w14:paraId="58C2E9E1" w14:textId="34AD8403" w:rsidR="004A77E5" w:rsidRPr="00216EE9" w:rsidRDefault="004A77E5" w:rsidP="004A77E5">
      <w:pPr>
        <w:tabs>
          <w:tab w:val="left" w:pos="1418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O preço a ser pago pel</w:t>
      </w:r>
      <w:r w:rsidR="00FF59F4" w:rsidRPr="00216EE9">
        <w:rPr>
          <w:rFonts w:eastAsia="Calibri"/>
          <w:sz w:val="24"/>
          <w:szCs w:val="24"/>
          <w:lang w:eastAsia="en-US"/>
        </w:rPr>
        <w:t>a realização do objeto do</w:t>
      </w:r>
      <w:r w:rsidR="00B37346" w:rsidRPr="00216EE9">
        <w:rPr>
          <w:rFonts w:eastAsia="Calibri"/>
          <w:sz w:val="24"/>
          <w:szCs w:val="24"/>
          <w:lang w:eastAsia="en-US"/>
        </w:rPr>
        <w:t xml:space="preserve"> presente contrato é </w:t>
      </w:r>
      <w:r w:rsidR="003D1E93" w:rsidRPr="00216EE9">
        <w:rPr>
          <w:rStyle w:val="Hyperlink"/>
          <w:color w:val="000000" w:themeColor="text1"/>
          <w:sz w:val="24"/>
          <w:szCs w:val="24"/>
          <w:u w:val="none"/>
        </w:rPr>
        <w:t xml:space="preserve">de </w:t>
      </w:r>
      <w:r w:rsidR="008B1A8A" w:rsidRPr="00216EE9">
        <w:rPr>
          <w:sz w:val="24"/>
          <w:szCs w:val="24"/>
        </w:rPr>
        <w:t xml:space="preserve">R$ </w:t>
      </w:r>
      <w:r w:rsidR="00C816B1">
        <w:rPr>
          <w:sz w:val="24"/>
          <w:szCs w:val="24"/>
        </w:rPr>
        <w:t>112,50</w:t>
      </w:r>
      <w:r w:rsidR="008B1A8A" w:rsidRPr="00216EE9">
        <w:rPr>
          <w:sz w:val="24"/>
          <w:szCs w:val="24"/>
        </w:rPr>
        <w:t xml:space="preserve"> (</w:t>
      </w:r>
      <w:r w:rsidR="00C816B1">
        <w:rPr>
          <w:sz w:val="24"/>
          <w:szCs w:val="24"/>
        </w:rPr>
        <w:t>cento e doze reais e cinquenta centavos</w:t>
      </w:r>
      <w:r w:rsidR="00C914E6" w:rsidRPr="00216EE9">
        <w:rPr>
          <w:sz w:val="24"/>
          <w:szCs w:val="24"/>
        </w:rPr>
        <w:t>)</w:t>
      </w:r>
      <w:r w:rsidR="00C816B1">
        <w:rPr>
          <w:sz w:val="24"/>
          <w:szCs w:val="24"/>
        </w:rPr>
        <w:t xml:space="preserve"> por hora, </w:t>
      </w:r>
      <w:r w:rsidR="006B1CEB">
        <w:rPr>
          <w:sz w:val="24"/>
          <w:szCs w:val="24"/>
        </w:rPr>
        <w:t xml:space="preserve">sendo </w:t>
      </w:r>
      <w:r w:rsidR="006B1CEB">
        <w:rPr>
          <w:sz w:val="24"/>
          <w:szCs w:val="24"/>
        </w:rPr>
        <w:t>correspondente à</w:t>
      </w:r>
      <w:r w:rsidR="006B1CEB">
        <w:rPr>
          <w:sz w:val="24"/>
          <w:szCs w:val="24"/>
        </w:rPr>
        <w:t xml:space="preserve"> </w:t>
      </w:r>
      <w:r w:rsidR="006B1CEB">
        <w:rPr>
          <w:sz w:val="24"/>
          <w:szCs w:val="24"/>
        </w:rPr>
        <w:t xml:space="preserve">estimativa de </w:t>
      </w:r>
      <w:r w:rsidR="006B1CEB">
        <w:rPr>
          <w:sz w:val="24"/>
          <w:szCs w:val="24"/>
        </w:rPr>
        <w:t xml:space="preserve">08 (oito) horas semanais, </w:t>
      </w:r>
      <w:r w:rsidR="00C816B1">
        <w:rPr>
          <w:sz w:val="24"/>
          <w:szCs w:val="24"/>
        </w:rPr>
        <w:t>32 (trinta e du</w:t>
      </w:r>
      <w:r w:rsidR="006B1CEB">
        <w:rPr>
          <w:sz w:val="24"/>
          <w:szCs w:val="24"/>
        </w:rPr>
        <w:t>as) horas mensais e</w:t>
      </w:r>
      <w:r w:rsidR="00C816B1">
        <w:rPr>
          <w:sz w:val="24"/>
          <w:szCs w:val="24"/>
        </w:rPr>
        <w:t xml:space="preserve"> 384 (trezentos e oitenta e quatro)</w:t>
      </w:r>
      <w:r w:rsidR="00C914E6" w:rsidRPr="00216EE9">
        <w:rPr>
          <w:sz w:val="24"/>
          <w:szCs w:val="24"/>
        </w:rPr>
        <w:t xml:space="preserve"> </w:t>
      </w:r>
      <w:r w:rsidR="00C816B1">
        <w:rPr>
          <w:sz w:val="24"/>
          <w:szCs w:val="24"/>
        </w:rPr>
        <w:t xml:space="preserve">horas anuais, totalizando o valor anual </w:t>
      </w:r>
      <w:r w:rsidR="006B1CEB">
        <w:rPr>
          <w:sz w:val="24"/>
          <w:szCs w:val="24"/>
        </w:rPr>
        <w:t xml:space="preserve">estimado </w:t>
      </w:r>
      <w:r w:rsidR="00C816B1">
        <w:rPr>
          <w:sz w:val="24"/>
          <w:szCs w:val="24"/>
        </w:rPr>
        <w:t>de R$ 43.200,00 (quarenta e três mil e duzentos reais)</w:t>
      </w:r>
      <w:r w:rsidR="006B1CEB">
        <w:rPr>
          <w:rFonts w:eastAsia="Calibri"/>
          <w:sz w:val="24"/>
          <w:szCs w:val="24"/>
          <w:lang w:eastAsia="en-US"/>
        </w:rPr>
        <w:t>, conforme a proposta</w:t>
      </w:r>
      <w:bookmarkStart w:id="0" w:name="_GoBack"/>
      <w:bookmarkEnd w:id="0"/>
      <w:r w:rsidRPr="00216EE9">
        <w:rPr>
          <w:rFonts w:eastAsia="Calibri"/>
          <w:sz w:val="24"/>
          <w:szCs w:val="24"/>
          <w:lang w:eastAsia="en-US"/>
        </w:rPr>
        <w:t xml:space="preserve"> ofertada pela CONTRATADA.</w:t>
      </w:r>
    </w:p>
    <w:p w14:paraId="489344BD" w14:textId="77777777" w:rsidR="004A77E5" w:rsidRPr="00216EE9" w:rsidRDefault="004A77E5" w:rsidP="004A77E5">
      <w:pPr>
        <w:tabs>
          <w:tab w:val="left" w:pos="1418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</w:p>
    <w:p w14:paraId="54C0F075" w14:textId="77777777" w:rsidR="004A77E5" w:rsidRPr="00216EE9" w:rsidRDefault="004A77E5" w:rsidP="004A77E5">
      <w:pPr>
        <w:tabs>
          <w:tab w:val="left" w:pos="4253"/>
        </w:tabs>
        <w:suppressAutoHyphens/>
        <w:spacing w:line="360" w:lineRule="auto"/>
        <w:rPr>
          <w:rFonts w:eastAsia="Calibri"/>
          <w:b/>
          <w:sz w:val="24"/>
          <w:szCs w:val="24"/>
          <w:lang w:eastAsia="en-US"/>
        </w:rPr>
      </w:pPr>
      <w:r w:rsidRPr="00216EE9">
        <w:rPr>
          <w:rFonts w:eastAsia="Calibri"/>
          <w:b/>
          <w:sz w:val="24"/>
          <w:szCs w:val="24"/>
          <w:lang w:eastAsia="en-US"/>
        </w:rPr>
        <w:t>CLÁUSULA QUINTA – DO PAGAMENTO</w:t>
      </w:r>
    </w:p>
    <w:p w14:paraId="64E62665" w14:textId="39DFEBCA" w:rsidR="00741672" w:rsidRPr="00741672" w:rsidRDefault="004A77E5" w:rsidP="00741672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sz w:val="24"/>
          <w:szCs w:val="22"/>
        </w:rPr>
      </w:pPr>
      <w:r w:rsidRPr="00216EE9">
        <w:rPr>
          <w:sz w:val="24"/>
          <w:szCs w:val="24"/>
        </w:rPr>
        <w:t xml:space="preserve">O pagamento </w:t>
      </w:r>
      <w:r w:rsidR="00741672" w:rsidRPr="00741672">
        <w:rPr>
          <w:sz w:val="24"/>
          <w:szCs w:val="22"/>
        </w:rPr>
        <w:t>será efetuado em d</w:t>
      </w:r>
      <w:r w:rsidR="00741672">
        <w:rPr>
          <w:sz w:val="24"/>
          <w:szCs w:val="22"/>
        </w:rPr>
        <w:t>oze</w:t>
      </w:r>
      <w:r w:rsidR="00741672" w:rsidRPr="00741672">
        <w:rPr>
          <w:sz w:val="24"/>
          <w:szCs w:val="22"/>
        </w:rPr>
        <w:t xml:space="preserve"> parcelas mensais, mediante a apresentação de nota fiscal e aprovação da fiscalização da CONTRATANTE. </w:t>
      </w:r>
    </w:p>
    <w:p w14:paraId="07196C17" w14:textId="6C5BE248" w:rsidR="004A77E5" w:rsidRPr="00216EE9" w:rsidRDefault="00741672" w:rsidP="00741672">
      <w:pPr>
        <w:spacing w:line="360" w:lineRule="auto"/>
        <w:jc w:val="both"/>
        <w:rPr>
          <w:sz w:val="24"/>
          <w:szCs w:val="24"/>
        </w:rPr>
      </w:pPr>
      <w:r w:rsidRPr="00741672">
        <w:rPr>
          <w:sz w:val="24"/>
          <w:szCs w:val="22"/>
        </w:rPr>
        <w:t>Parágrafo único. O pagamento ocorrerá em até 30 (trinta) dias a contar da apresentação da nota fiscal. Se o término desse prazo coincidir com dia não útil, considerar-se-á como vencimento o primeiro dia útil imediatamente posterior.</w:t>
      </w:r>
      <w:r w:rsidR="004A77E5" w:rsidRPr="00216EE9">
        <w:rPr>
          <w:sz w:val="24"/>
          <w:szCs w:val="24"/>
        </w:rPr>
        <w:tab/>
      </w:r>
    </w:p>
    <w:p w14:paraId="75545949" w14:textId="77777777" w:rsidR="004A77E5" w:rsidRPr="00216EE9" w:rsidRDefault="004A77E5" w:rsidP="004A77E5">
      <w:pPr>
        <w:suppressAutoHyphens/>
        <w:spacing w:line="360" w:lineRule="auto"/>
        <w:ind w:left="283"/>
        <w:rPr>
          <w:rFonts w:eastAsia="Calibri"/>
          <w:sz w:val="24"/>
          <w:szCs w:val="24"/>
          <w:lang w:eastAsia="en-US"/>
        </w:rPr>
      </w:pPr>
    </w:p>
    <w:p w14:paraId="3FF248CB" w14:textId="77777777" w:rsidR="004A77E5" w:rsidRPr="00216EE9" w:rsidRDefault="004A77E5" w:rsidP="004A77E5">
      <w:pPr>
        <w:tabs>
          <w:tab w:val="left" w:pos="4253"/>
        </w:tabs>
        <w:suppressAutoHyphens/>
        <w:spacing w:line="360" w:lineRule="auto"/>
        <w:rPr>
          <w:rFonts w:eastAsia="Calibri"/>
          <w:b/>
          <w:sz w:val="24"/>
          <w:szCs w:val="24"/>
          <w:lang w:eastAsia="en-US"/>
        </w:rPr>
      </w:pPr>
      <w:r w:rsidRPr="00216EE9">
        <w:rPr>
          <w:rFonts w:eastAsia="Calibri"/>
          <w:b/>
          <w:sz w:val="24"/>
          <w:szCs w:val="24"/>
          <w:lang w:eastAsia="en-US"/>
        </w:rPr>
        <w:t>CLÁUSULA SEXTA – DO RECURSO FINANCEIRO</w:t>
      </w:r>
    </w:p>
    <w:p w14:paraId="4CDF7693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sz w:val="24"/>
          <w:szCs w:val="24"/>
        </w:rPr>
      </w:pPr>
      <w:r w:rsidRPr="00216EE9">
        <w:rPr>
          <w:sz w:val="24"/>
          <w:szCs w:val="24"/>
        </w:rPr>
        <w:t>As despesas do presente contrato correrão à conta da seguinte dotação orçamentária:</w:t>
      </w:r>
    </w:p>
    <w:p w14:paraId="47E9B544" w14:textId="77777777" w:rsidR="00741672" w:rsidRPr="00741672" w:rsidRDefault="00741672" w:rsidP="00741672">
      <w:pPr>
        <w:tabs>
          <w:tab w:val="left" w:pos="1418"/>
          <w:tab w:val="left" w:pos="4253"/>
        </w:tabs>
        <w:suppressAutoHyphens/>
        <w:spacing w:line="360" w:lineRule="auto"/>
        <w:rPr>
          <w:rFonts w:eastAsia="Calibri"/>
          <w:i/>
          <w:sz w:val="24"/>
          <w:szCs w:val="24"/>
          <w:lang w:eastAsia="en-US"/>
        </w:rPr>
      </w:pPr>
      <w:r w:rsidRPr="00741672">
        <w:rPr>
          <w:rFonts w:eastAsia="Calibri"/>
          <w:i/>
          <w:sz w:val="24"/>
          <w:szCs w:val="24"/>
          <w:lang w:eastAsia="en-US"/>
        </w:rPr>
        <w:t xml:space="preserve">06 Secretaria de Educação e Cultura </w:t>
      </w:r>
    </w:p>
    <w:p w14:paraId="6BDBD6A1" w14:textId="5D70511D" w:rsidR="00741672" w:rsidRPr="00741672" w:rsidRDefault="00741672" w:rsidP="00741672">
      <w:pPr>
        <w:tabs>
          <w:tab w:val="left" w:pos="1418"/>
          <w:tab w:val="left" w:pos="4253"/>
        </w:tabs>
        <w:suppressAutoHyphens/>
        <w:spacing w:line="360" w:lineRule="auto"/>
        <w:rPr>
          <w:rFonts w:eastAsia="Calibri"/>
          <w:i/>
          <w:sz w:val="24"/>
          <w:szCs w:val="24"/>
          <w:lang w:eastAsia="en-US"/>
        </w:rPr>
      </w:pPr>
      <w:r>
        <w:rPr>
          <w:rFonts w:eastAsia="Calibri"/>
          <w:i/>
          <w:sz w:val="24"/>
          <w:szCs w:val="24"/>
          <w:lang w:eastAsia="en-US"/>
        </w:rPr>
        <w:t>208</w:t>
      </w:r>
      <w:r w:rsidRPr="00741672">
        <w:rPr>
          <w:rFonts w:eastAsia="Calibri"/>
          <w:i/>
          <w:sz w:val="24"/>
          <w:szCs w:val="24"/>
          <w:lang w:eastAsia="en-US"/>
        </w:rPr>
        <w:t xml:space="preserve">3 Manutenção </w:t>
      </w:r>
      <w:r>
        <w:rPr>
          <w:rFonts w:eastAsia="Calibri"/>
          <w:i/>
          <w:sz w:val="24"/>
          <w:szCs w:val="24"/>
          <w:lang w:eastAsia="en-US"/>
        </w:rPr>
        <w:t>do Ensino Fundamental - MDE</w:t>
      </w:r>
      <w:r w:rsidRPr="00741672">
        <w:rPr>
          <w:rFonts w:eastAsia="Calibri"/>
          <w:i/>
          <w:sz w:val="24"/>
          <w:szCs w:val="24"/>
          <w:lang w:eastAsia="en-US"/>
        </w:rPr>
        <w:t xml:space="preserve"> </w:t>
      </w:r>
    </w:p>
    <w:p w14:paraId="6BC5D206" w14:textId="253953A6" w:rsidR="00741672" w:rsidRPr="00741672" w:rsidRDefault="00741672" w:rsidP="00741672">
      <w:pPr>
        <w:tabs>
          <w:tab w:val="left" w:pos="1418"/>
          <w:tab w:val="left" w:pos="4253"/>
        </w:tabs>
        <w:suppressAutoHyphens/>
        <w:spacing w:line="360" w:lineRule="auto"/>
        <w:rPr>
          <w:rFonts w:eastAsia="Calibri"/>
          <w:i/>
          <w:sz w:val="24"/>
          <w:szCs w:val="24"/>
          <w:lang w:eastAsia="en-US"/>
        </w:rPr>
      </w:pPr>
      <w:r w:rsidRPr="00741672">
        <w:rPr>
          <w:rFonts w:eastAsia="Calibri"/>
          <w:i/>
          <w:sz w:val="24"/>
          <w:szCs w:val="24"/>
          <w:lang w:eastAsia="en-US"/>
        </w:rPr>
        <w:t>339039 Outros Serviços de Terceiros - Pessoa Jurídica (1</w:t>
      </w:r>
      <w:r>
        <w:rPr>
          <w:rFonts w:eastAsia="Calibri"/>
          <w:i/>
          <w:sz w:val="24"/>
          <w:szCs w:val="24"/>
          <w:lang w:eastAsia="en-US"/>
        </w:rPr>
        <w:t>70</w:t>
      </w:r>
      <w:r w:rsidRPr="00741672">
        <w:rPr>
          <w:rFonts w:eastAsia="Calibri"/>
          <w:i/>
          <w:sz w:val="24"/>
          <w:szCs w:val="24"/>
          <w:lang w:eastAsia="en-US"/>
        </w:rPr>
        <w:t>)</w:t>
      </w:r>
    </w:p>
    <w:p w14:paraId="08A674FC" w14:textId="1F1733FB" w:rsidR="00E9305C" w:rsidRPr="00216EE9" w:rsidRDefault="00741672" w:rsidP="00741672">
      <w:pPr>
        <w:tabs>
          <w:tab w:val="left" w:pos="1418"/>
          <w:tab w:val="left" w:pos="4253"/>
        </w:tabs>
        <w:suppressAutoHyphens/>
        <w:spacing w:line="360" w:lineRule="auto"/>
        <w:rPr>
          <w:rFonts w:eastAsia="Calibri"/>
          <w:i/>
          <w:sz w:val="24"/>
          <w:szCs w:val="24"/>
          <w:lang w:eastAsia="en-US"/>
        </w:rPr>
      </w:pPr>
      <w:r w:rsidRPr="00741672">
        <w:rPr>
          <w:rFonts w:eastAsia="Calibri"/>
          <w:i/>
          <w:sz w:val="24"/>
          <w:szCs w:val="24"/>
          <w:lang w:eastAsia="en-US"/>
        </w:rPr>
        <w:t>Subelemento da despesa 05000000</w:t>
      </w:r>
    </w:p>
    <w:p w14:paraId="4F3B94A5" w14:textId="654C48B5" w:rsidR="00FF59F4" w:rsidRPr="00216EE9" w:rsidRDefault="00E9305C" w:rsidP="00E9305C">
      <w:pPr>
        <w:tabs>
          <w:tab w:val="left" w:pos="1418"/>
          <w:tab w:val="left" w:pos="4253"/>
        </w:tabs>
        <w:suppressAutoHyphens/>
        <w:spacing w:line="360" w:lineRule="auto"/>
        <w:rPr>
          <w:rFonts w:eastAsia="Calibri"/>
          <w:i/>
          <w:sz w:val="24"/>
          <w:szCs w:val="24"/>
          <w:lang w:eastAsia="en-US"/>
        </w:rPr>
      </w:pPr>
      <w:r w:rsidRPr="00216EE9">
        <w:rPr>
          <w:rFonts w:eastAsia="Calibri"/>
          <w:i/>
          <w:sz w:val="24"/>
          <w:szCs w:val="24"/>
          <w:lang w:eastAsia="en-US"/>
        </w:rPr>
        <w:t>Vínculo 500</w:t>
      </w:r>
      <w:r w:rsidR="00741672">
        <w:rPr>
          <w:rFonts w:eastAsia="Calibri"/>
          <w:i/>
          <w:sz w:val="24"/>
          <w:szCs w:val="24"/>
          <w:lang w:eastAsia="en-US"/>
        </w:rPr>
        <w:t>/1001</w:t>
      </w:r>
    </w:p>
    <w:p w14:paraId="4ED6A23F" w14:textId="755E801E" w:rsidR="00E9305C" w:rsidRPr="00216EE9" w:rsidRDefault="00E9305C" w:rsidP="00E9305C">
      <w:pPr>
        <w:tabs>
          <w:tab w:val="left" w:pos="1418"/>
          <w:tab w:val="left" w:pos="4253"/>
        </w:tabs>
        <w:suppressAutoHyphens/>
        <w:spacing w:line="360" w:lineRule="auto"/>
        <w:rPr>
          <w:sz w:val="24"/>
          <w:szCs w:val="24"/>
        </w:rPr>
      </w:pPr>
    </w:p>
    <w:p w14:paraId="5F56AE94" w14:textId="77777777" w:rsidR="004A77E5" w:rsidRPr="00216EE9" w:rsidRDefault="004A77E5" w:rsidP="004A77E5">
      <w:pPr>
        <w:tabs>
          <w:tab w:val="left" w:pos="1418"/>
        </w:tabs>
        <w:suppressAutoHyphens/>
        <w:spacing w:line="360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216EE9">
        <w:rPr>
          <w:rFonts w:eastAsia="Calibri"/>
          <w:b/>
          <w:sz w:val="24"/>
          <w:szCs w:val="24"/>
          <w:lang w:eastAsia="en-US"/>
        </w:rPr>
        <w:t>CLÁUSULA SÉTIMA – DA ATUALIZAÇÃO MONETÁRIA</w:t>
      </w:r>
    </w:p>
    <w:p w14:paraId="1B74433A" w14:textId="77777777" w:rsidR="004A77E5" w:rsidRPr="00216EE9" w:rsidRDefault="004A77E5" w:rsidP="004A77E5">
      <w:pPr>
        <w:tabs>
          <w:tab w:val="left" w:pos="1418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Ocorrendo atraso no pagamento, os valores serão atualizados monetariamente pelo índice IPCA-IBGE do período, ou outro índice que vier a substituí-lo, e a CONTRATANTE compensará a CONTRATADA com juros de 0,5% ao mês calculados pró-rata dia, até o efetivo pagamento.</w:t>
      </w:r>
    </w:p>
    <w:p w14:paraId="5643CB48" w14:textId="77777777" w:rsidR="004A77E5" w:rsidRPr="00216EE9" w:rsidRDefault="004A77E5" w:rsidP="004A77E5">
      <w:pPr>
        <w:tabs>
          <w:tab w:val="left" w:pos="4253"/>
        </w:tabs>
        <w:suppressAutoHyphens/>
        <w:spacing w:line="360" w:lineRule="auto"/>
        <w:rPr>
          <w:rFonts w:eastAsia="Calibri"/>
          <w:b/>
          <w:sz w:val="24"/>
          <w:szCs w:val="24"/>
          <w:lang w:eastAsia="en-US"/>
        </w:rPr>
      </w:pPr>
    </w:p>
    <w:p w14:paraId="01DA6060" w14:textId="28C670D2" w:rsidR="004A77E5" w:rsidRPr="00216EE9" w:rsidRDefault="004A77E5" w:rsidP="004A77E5">
      <w:pPr>
        <w:tabs>
          <w:tab w:val="left" w:pos="4253"/>
        </w:tabs>
        <w:suppressAutoHyphens/>
        <w:spacing w:line="360" w:lineRule="auto"/>
        <w:rPr>
          <w:rFonts w:eastAsia="Calibri"/>
          <w:b/>
          <w:sz w:val="24"/>
          <w:szCs w:val="24"/>
          <w:lang w:eastAsia="en-US"/>
        </w:rPr>
      </w:pPr>
      <w:r w:rsidRPr="00216EE9">
        <w:rPr>
          <w:rFonts w:eastAsia="Calibri"/>
          <w:b/>
          <w:sz w:val="24"/>
          <w:szCs w:val="24"/>
          <w:lang w:eastAsia="en-US"/>
        </w:rPr>
        <w:t>CLÁUSULA OITAVA – DO REAJUSTAMENTO</w:t>
      </w:r>
      <w:r w:rsidR="00E9305C" w:rsidRPr="00216EE9">
        <w:rPr>
          <w:rFonts w:eastAsia="Calibri"/>
          <w:b/>
          <w:sz w:val="24"/>
          <w:szCs w:val="24"/>
          <w:lang w:eastAsia="en-US"/>
        </w:rPr>
        <w:t xml:space="preserve"> E REEQUILÍBRIO ECONÔMICO-FINANCEIRO</w:t>
      </w:r>
    </w:p>
    <w:p w14:paraId="49030FEB" w14:textId="1271DA84" w:rsidR="004A77E5" w:rsidRPr="00216EE9" w:rsidRDefault="00E9305C" w:rsidP="004A77E5">
      <w:pPr>
        <w:tabs>
          <w:tab w:val="left" w:pos="4253"/>
        </w:tabs>
        <w:suppressAutoHyphens/>
        <w:spacing w:line="360" w:lineRule="auto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Os preços inicialmente contratados são fixos e irreajustáveis</w:t>
      </w:r>
    </w:p>
    <w:p w14:paraId="0DBECBFF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sz w:val="24"/>
          <w:szCs w:val="24"/>
        </w:rPr>
      </w:pPr>
    </w:p>
    <w:p w14:paraId="36ABE450" w14:textId="20E2A71F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rPr>
          <w:rFonts w:eastAsia="Calibri"/>
          <w:b/>
          <w:sz w:val="24"/>
          <w:szCs w:val="24"/>
          <w:lang w:eastAsia="en-US"/>
        </w:rPr>
      </w:pPr>
      <w:r w:rsidRPr="00216EE9">
        <w:rPr>
          <w:rFonts w:eastAsia="Calibri"/>
          <w:b/>
          <w:sz w:val="24"/>
          <w:szCs w:val="24"/>
          <w:lang w:eastAsia="en-US"/>
        </w:rPr>
        <w:t xml:space="preserve">CLÁUSULA </w:t>
      </w:r>
      <w:r w:rsidR="00E9305C" w:rsidRPr="00216EE9">
        <w:rPr>
          <w:rFonts w:eastAsia="Calibri"/>
          <w:b/>
          <w:sz w:val="24"/>
          <w:szCs w:val="24"/>
          <w:lang w:eastAsia="en-US"/>
        </w:rPr>
        <w:t>NONA</w:t>
      </w:r>
      <w:r w:rsidRPr="00216EE9">
        <w:rPr>
          <w:rFonts w:eastAsia="Calibri"/>
          <w:b/>
          <w:sz w:val="24"/>
          <w:szCs w:val="24"/>
          <w:lang w:eastAsia="en-US"/>
        </w:rPr>
        <w:t xml:space="preserve"> –</w:t>
      </w:r>
      <w:r w:rsidR="00FF59F4" w:rsidRPr="00216EE9">
        <w:rPr>
          <w:rFonts w:eastAsia="Calibri"/>
          <w:b/>
          <w:sz w:val="24"/>
          <w:szCs w:val="24"/>
          <w:lang w:eastAsia="en-US"/>
        </w:rPr>
        <w:t xml:space="preserve"> </w:t>
      </w:r>
      <w:r w:rsidRPr="00216EE9">
        <w:rPr>
          <w:rFonts w:eastAsia="Calibri"/>
          <w:b/>
          <w:sz w:val="24"/>
          <w:szCs w:val="24"/>
          <w:lang w:eastAsia="en-US"/>
        </w:rPr>
        <w:t>DAS OBRIGAÇÕES DA CONTRATANTE</w:t>
      </w:r>
    </w:p>
    <w:p w14:paraId="7B629F36" w14:textId="5D81517C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São obrigações d</w:t>
      </w:r>
      <w:r w:rsidR="00866E36" w:rsidRPr="00216EE9">
        <w:rPr>
          <w:rFonts w:eastAsia="Calibri"/>
          <w:sz w:val="24"/>
          <w:szCs w:val="24"/>
          <w:lang w:eastAsia="en-US"/>
        </w:rPr>
        <w:t>o</w:t>
      </w:r>
      <w:r w:rsidRPr="00216EE9">
        <w:rPr>
          <w:rFonts w:eastAsia="Calibri"/>
          <w:sz w:val="24"/>
          <w:szCs w:val="24"/>
          <w:lang w:eastAsia="en-US"/>
        </w:rPr>
        <w:t xml:space="preserve"> CONTRATANTE:</w:t>
      </w:r>
    </w:p>
    <w:p w14:paraId="1182C5C5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I - Efetuar o devido pagamento à CONTRATADA, nos termos do presente instrumento;</w:t>
      </w:r>
    </w:p>
    <w:p w14:paraId="60E9C073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II - Dar à CONTRATADA as condições necessárias à regular execução do contrato;</w:t>
      </w:r>
    </w:p>
    <w:p w14:paraId="0288EA3A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III - Determinar as providências necessárias quando o fornecimento do objeto não observar a forma estipulada no edital e no presente contrato, sem prejuízo da aplicação das sanções cabíveis, quando for o caso;</w:t>
      </w:r>
    </w:p>
    <w:p w14:paraId="598E5C81" w14:textId="739975BE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IV - Designar servidor pertencente ao quadro d</w:t>
      </w:r>
      <w:r w:rsidR="00866E36" w:rsidRPr="00216EE9">
        <w:rPr>
          <w:rFonts w:eastAsia="Calibri"/>
          <w:sz w:val="24"/>
          <w:szCs w:val="24"/>
          <w:lang w:eastAsia="en-US"/>
        </w:rPr>
        <w:t>o</w:t>
      </w:r>
      <w:r w:rsidRPr="00216EE9">
        <w:rPr>
          <w:rFonts w:eastAsia="Calibri"/>
          <w:sz w:val="24"/>
          <w:szCs w:val="24"/>
          <w:lang w:eastAsia="en-US"/>
        </w:rPr>
        <w:t xml:space="preserve"> CONTRATANTE, para ser responsável pelo acompanhamento e fiscalização da execução do objeto do presente contrato;</w:t>
      </w:r>
    </w:p>
    <w:p w14:paraId="457FABDD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V - Cumprir todas as demais cláusulas do presente contrato.</w:t>
      </w:r>
    </w:p>
    <w:p w14:paraId="4DF11673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</w:p>
    <w:p w14:paraId="34F71976" w14:textId="6EF30F0D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216EE9">
        <w:rPr>
          <w:rFonts w:eastAsia="Calibri"/>
          <w:b/>
          <w:sz w:val="24"/>
          <w:szCs w:val="24"/>
          <w:lang w:eastAsia="en-US"/>
        </w:rPr>
        <w:t>CLÁUSULA DÉCIMA – DAS OBRIGAÇÕES DA CONTRATADA</w:t>
      </w:r>
    </w:p>
    <w:p w14:paraId="06989BFD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São obrigações da CONTRATADA:</w:t>
      </w:r>
    </w:p>
    <w:p w14:paraId="27A4DD67" w14:textId="0CAD1560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I - Fornecer o objeto de acordo com as especificações, quantidade e prazos do edital e do presente contrato, bem como</w:t>
      </w:r>
      <w:r w:rsidR="003D1E93" w:rsidRPr="00216EE9">
        <w:rPr>
          <w:rFonts w:eastAsia="Calibri"/>
          <w:sz w:val="24"/>
          <w:szCs w:val="24"/>
          <w:lang w:eastAsia="en-US"/>
        </w:rPr>
        <w:t>,</w:t>
      </w:r>
      <w:r w:rsidRPr="00216EE9">
        <w:rPr>
          <w:rFonts w:eastAsia="Calibri"/>
          <w:sz w:val="24"/>
          <w:szCs w:val="24"/>
          <w:lang w:eastAsia="en-US"/>
        </w:rPr>
        <w:t xml:space="preserve"> nos termos da sua proposta;</w:t>
      </w:r>
    </w:p>
    <w:p w14:paraId="7ACE7D80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II - Responsabilizar-se por todos os ônus e tributos, emolumentos, honorários ou despesas incidentes sobre o objeto contratados, bem como por cumprir todas as obrigações trabalhistas, previdenciárias e acidentárias relativas aos funcionários que empregar para a execução do objeto, inclusive as decorrentes de convenções, acordos ou dissídios coletivos;</w:t>
      </w:r>
    </w:p>
    <w:p w14:paraId="5EB18378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III - Manter durante a execução do contrato, em compatibilidade com as obrigações assumidas, todas as condições de habilitação e qualificação exigidas na licitação, apresentando, mensalmente, cópia das guias de recolhimento das contribuições para o FGTS e o INSS relativas aos empregados alocados para a execução do contrato, bem como da certidão negativa de débitos trabalhistas (CNDT);</w:t>
      </w:r>
    </w:p>
    <w:p w14:paraId="5B0D890E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IV – Cumprir as exigências de reserva de cargos prevista em lei, bem como em outras normas específicas, para pessoa com deficiência, para reabilitado da Previdência Social e para aprendiz;</w:t>
      </w:r>
    </w:p>
    <w:p w14:paraId="314FBE98" w14:textId="4A3EEC3C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V - Zelar pelo cumprimento, por parte de seus empregados, das normas do Ministério do Trabalho, cabendo à CONTRATADA o fornecimento de equipamentos de proteção individual (EPI)</w:t>
      </w:r>
      <w:r w:rsidR="00BF4B41" w:rsidRPr="00216EE9">
        <w:rPr>
          <w:rFonts w:eastAsia="Calibri"/>
          <w:sz w:val="24"/>
          <w:szCs w:val="24"/>
          <w:lang w:eastAsia="en-US"/>
        </w:rPr>
        <w:t>, se necessário</w:t>
      </w:r>
      <w:r w:rsidRPr="00216EE9">
        <w:rPr>
          <w:rFonts w:eastAsia="Calibri"/>
          <w:sz w:val="24"/>
          <w:szCs w:val="24"/>
          <w:lang w:eastAsia="en-US"/>
        </w:rPr>
        <w:t>;</w:t>
      </w:r>
    </w:p>
    <w:p w14:paraId="5B4FA542" w14:textId="2B7344EF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 xml:space="preserve">VI - Responsabilizar-se por todos os danos causados por seus funcionários </w:t>
      </w:r>
      <w:r w:rsidR="00866E36" w:rsidRPr="00216EE9">
        <w:rPr>
          <w:rFonts w:eastAsia="Calibri"/>
          <w:sz w:val="24"/>
          <w:szCs w:val="24"/>
          <w:lang w:eastAsia="en-US"/>
        </w:rPr>
        <w:t>ao</w:t>
      </w:r>
      <w:r w:rsidRPr="00216EE9">
        <w:rPr>
          <w:rFonts w:eastAsia="Calibri"/>
          <w:sz w:val="24"/>
          <w:szCs w:val="24"/>
          <w:lang w:eastAsia="en-US"/>
        </w:rPr>
        <w:t xml:space="preserve"> CONTRATANTE e/ou terceiros, decorrentes de culpa ou dolo, devidamente apurados mediante processo administrativo, quando da execução do objeto contratado;</w:t>
      </w:r>
    </w:p>
    <w:p w14:paraId="1983BF3A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VII - Reparar e/ou corrigir, às suas expensas, o fornecimento em que se verificar vícios, defeitos ou incorreções resultantes da execução do objeto em desacordo com o pactuado;</w:t>
      </w:r>
    </w:p>
    <w:p w14:paraId="6E4BDD46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VIII - Executar as obrigações assumidas no presente contrato por seus próprios meios, não sendo admitida a subcontratação não prevista em edital e no presente contrato.</w:t>
      </w:r>
    </w:p>
    <w:p w14:paraId="6F74B206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sz w:val="24"/>
          <w:szCs w:val="24"/>
        </w:rPr>
      </w:pPr>
    </w:p>
    <w:p w14:paraId="6ADE8A16" w14:textId="26B9C03A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b/>
          <w:sz w:val="24"/>
          <w:szCs w:val="24"/>
        </w:rPr>
      </w:pPr>
      <w:r w:rsidRPr="00216EE9">
        <w:rPr>
          <w:b/>
          <w:sz w:val="24"/>
          <w:szCs w:val="24"/>
        </w:rPr>
        <w:t xml:space="preserve">CLÁUSULA DÉCIMA </w:t>
      </w:r>
      <w:r w:rsidR="00BF4B41" w:rsidRPr="00216EE9">
        <w:rPr>
          <w:b/>
          <w:sz w:val="24"/>
          <w:szCs w:val="24"/>
        </w:rPr>
        <w:t>PRIMEIRA</w:t>
      </w:r>
      <w:r w:rsidRPr="00216EE9">
        <w:rPr>
          <w:b/>
          <w:sz w:val="24"/>
          <w:szCs w:val="24"/>
        </w:rPr>
        <w:t xml:space="preserve"> – DA GESTÃO DO CONTRATO</w:t>
      </w:r>
    </w:p>
    <w:p w14:paraId="76645C35" w14:textId="6CB007CA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sz w:val="24"/>
          <w:szCs w:val="24"/>
        </w:rPr>
      </w:pPr>
      <w:r w:rsidRPr="00216EE9">
        <w:rPr>
          <w:b/>
          <w:sz w:val="24"/>
          <w:szCs w:val="24"/>
        </w:rPr>
        <w:tab/>
      </w:r>
      <w:r w:rsidRPr="00216EE9">
        <w:rPr>
          <w:sz w:val="24"/>
          <w:szCs w:val="24"/>
        </w:rPr>
        <w:t xml:space="preserve">I - A execução do contrato deverá ser acompanhada </w:t>
      </w:r>
      <w:r w:rsidR="00D146AE" w:rsidRPr="00216EE9">
        <w:rPr>
          <w:sz w:val="24"/>
          <w:szCs w:val="24"/>
        </w:rPr>
        <w:t>p</w:t>
      </w:r>
      <w:r w:rsidR="00741672">
        <w:rPr>
          <w:sz w:val="24"/>
          <w:szCs w:val="24"/>
        </w:rPr>
        <w:t>ela Servidora Simone Bacchi</w:t>
      </w:r>
      <w:r w:rsidR="00D146AE" w:rsidRPr="00216EE9">
        <w:rPr>
          <w:sz w:val="24"/>
          <w:szCs w:val="24"/>
        </w:rPr>
        <w:t>, designado para atuar como</w:t>
      </w:r>
      <w:r w:rsidRPr="00216EE9">
        <w:rPr>
          <w:sz w:val="24"/>
          <w:szCs w:val="24"/>
        </w:rPr>
        <w:t xml:space="preserve"> fiscal</w:t>
      </w:r>
      <w:r w:rsidR="00D146AE" w:rsidRPr="00216EE9">
        <w:rPr>
          <w:sz w:val="24"/>
          <w:szCs w:val="24"/>
        </w:rPr>
        <w:t xml:space="preserve"> deste ato</w:t>
      </w:r>
      <w:r w:rsidRPr="00216EE9">
        <w:rPr>
          <w:sz w:val="24"/>
          <w:szCs w:val="24"/>
        </w:rPr>
        <w:t>;</w:t>
      </w:r>
    </w:p>
    <w:p w14:paraId="033264F4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sz w:val="24"/>
          <w:szCs w:val="24"/>
        </w:rPr>
      </w:pPr>
      <w:r w:rsidRPr="00216EE9">
        <w:rPr>
          <w:sz w:val="24"/>
          <w:szCs w:val="24"/>
        </w:rPr>
        <w:tab/>
        <w:t>II - Dentre as responsabilidades do fiscal está a necessidade de anotar, em registro próprio, todas as ocorrências relacionadas à execução do contrato, inclusive quando de seu fiel cumprimento, determinando o que for necessário para a regularização de eventuais faltas ou defeitos observados;</w:t>
      </w:r>
    </w:p>
    <w:p w14:paraId="3F579652" w14:textId="77777777" w:rsidR="004A77E5" w:rsidRPr="00216EE9" w:rsidRDefault="004A77E5" w:rsidP="004A77E5">
      <w:pPr>
        <w:tabs>
          <w:tab w:val="left" w:pos="4253"/>
        </w:tabs>
        <w:suppressAutoHyphens/>
        <w:spacing w:line="360" w:lineRule="auto"/>
        <w:jc w:val="both"/>
        <w:rPr>
          <w:rFonts w:eastAsia="Calibri"/>
          <w:b/>
          <w:sz w:val="24"/>
          <w:szCs w:val="24"/>
          <w:lang w:eastAsia="en-US"/>
        </w:rPr>
      </w:pPr>
    </w:p>
    <w:p w14:paraId="1E2E8BAE" w14:textId="7A4534D7" w:rsidR="004A77E5" w:rsidRPr="00216EE9" w:rsidRDefault="00FF59F4" w:rsidP="004A77E5">
      <w:pPr>
        <w:tabs>
          <w:tab w:val="left" w:pos="4253"/>
        </w:tabs>
        <w:suppressAutoHyphens/>
        <w:spacing w:line="360" w:lineRule="auto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b/>
          <w:sz w:val="24"/>
          <w:szCs w:val="24"/>
          <w:lang w:eastAsia="en-US"/>
        </w:rPr>
        <w:t xml:space="preserve">CLÁUSULA DÉCIMA </w:t>
      </w:r>
      <w:r w:rsidR="00BF4B41" w:rsidRPr="00216EE9">
        <w:rPr>
          <w:rFonts w:eastAsia="Calibri"/>
          <w:b/>
          <w:sz w:val="24"/>
          <w:szCs w:val="24"/>
          <w:lang w:eastAsia="en-US"/>
        </w:rPr>
        <w:t>SEGUNDA</w:t>
      </w:r>
      <w:r w:rsidR="004A77E5" w:rsidRPr="00216EE9">
        <w:rPr>
          <w:rFonts w:eastAsia="Calibri"/>
          <w:b/>
          <w:sz w:val="24"/>
          <w:szCs w:val="24"/>
          <w:lang w:eastAsia="en-US"/>
        </w:rPr>
        <w:t xml:space="preserve"> – DO RECEBIMENTO DO OBJETO</w:t>
      </w:r>
    </w:p>
    <w:p w14:paraId="7AB14C0D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O objeto do presente contrato será recebido:</w:t>
      </w:r>
    </w:p>
    <w:p w14:paraId="7EBF979D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 xml:space="preserve">I - Definitivamente por servidor ou comissão designada pela autoridade competente, mediante assinatura de termo circunstanciado comprovando o atendimento das exigências contratuais. </w:t>
      </w:r>
    </w:p>
    <w:p w14:paraId="17285CD8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b/>
          <w:sz w:val="24"/>
          <w:szCs w:val="24"/>
          <w:lang w:eastAsia="en-US"/>
        </w:rPr>
      </w:pPr>
    </w:p>
    <w:p w14:paraId="65AA31E1" w14:textId="3084CA62" w:rsidR="004A77E5" w:rsidRPr="00216EE9" w:rsidRDefault="004A77E5" w:rsidP="00FF59F4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b/>
          <w:sz w:val="24"/>
          <w:szCs w:val="24"/>
          <w:lang w:eastAsia="en-US"/>
        </w:rPr>
        <w:t xml:space="preserve">CLÁUSULA DÉCIMA </w:t>
      </w:r>
      <w:r w:rsidR="00BF4B41" w:rsidRPr="00216EE9">
        <w:rPr>
          <w:rFonts w:eastAsia="Calibri"/>
          <w:b/>
          <w:sz w:val="24"/>
          <w:szCs w:val="24"/>
          <w:lang w:eastAsia="en-US"/>
        </w:rPr>
        <w:t xml:space="preserve">TERCEIRA </w:t>
      </w:r>
      <w:r w:rsidRPr="00216EE9">
        <w:rPr>
          <w:rFonts w:eastAsia="Calibri"/>
          <w:b/>
          <w:sz w:val="24"/>
          <w:szCs w:val="24"/>
          <w:lang w:eastAsia="en-US"/>
        </w:rPr>
        <w:t xml:space="preserve"> –</w:t>
      </w:r>
      <w:r w:rsidR="00FF59F4" w:rsidRPr="00216EE9">
        <w:rPr>
          <w:rFonts w:eastAsia="Calibri"/>
          <w:b/>
          <w:sz w:val="24"/>
          <w:szCs w:val="24"/>
          <w:lang w:eastAsia="en-US"/>
        </w:rPr>
        <w:t xml:space="preserve"> </w:t>
      </w:r>
      <w:r w:rsidRPr="00216EE9">
        <w:rPr>
          <w:rFonts w:eastAsia="Calibri"/>
          <w:b/>
          <w:sz w:val="24"/>
          <w:szCs w:val="24"/>
          <w:lang w:eastAsia="en-US"/>
        </w:rPr>
        <w:t>DAS PENALIDADES</w:t>
      </w:r>
    </w:p>
    <w:p w14:paraId="4D48646C" w14:textId="77777777" w:rsidR="004A77E5" w:rsidRPr="00216EE9" w:rsidRDefault="004A77E5" w:rsidP="004A77E5">
      <w:pPr>
        <w:suppressAutoHyphens/>
        <w:spacing w:line="360" w:lineRule="auto"/>
        <w:jc w:val="both"/>
        <w:rPr>
          <w:sz w:val="24"/>
          <w:szCs w:val="24"/>
        </w:rPr>
      </w:pPr>
      <w:r w:rsidRPr="00216EE9">
        <w:rPr>
          <w:sz w:val="24"/>
          <w:szCs w:val="24"/>
        </w:rPr>
        <w:t>A CONTRATADA estará sujeita às seguintes penalidades previstas no art. 155 e do art. 156 da Lei nº 14.133/2021, proporcionais à gravidade do ato cometido.</w:t>
      </w:r>
    </w:p>
    <w:p w14:paraId="6D415B59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sz w:val="24"/>
          <w:szCs w:val="24"/>
        </w:rPr>
      </w:pPr>
    </w:p>
    <w:p w14:paraId="7F5A568C" w14:textId="75450131" w:rsidR="004A77E5" w:rsidRPr="00216EE9" w:rsidRDefault="004A77E5" w:rsidP="004A77E5">
      <w:pPr>
        <w:tabs>
          <w:tab w:val="left" w:pos="4253"/>
        </w:tabs>
        <w:suppressAutoHyphens/>
        <w:spacing w:line="360" w:lineRule="auto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b/>
          <w:sz w:val="24"/>
          <w:szCs w:val="24"/>
          <w:lang w:eastAsia="en-US"/>
        </w:rPr>
        <w:t xml:space="preserve">CLÁUSULA DÉCIMA </w:t>
      </w:r>
      <w:r w:rsidR="00FF59F4" w:rsidRPr="00216EE9">
        <w:rPr>
          <w:rFonts w:eastAsia="Calibri"/>
          <w:b/>
          <w:sz w:val="24"/>
          <w:szCs w:val="24"/>
          <w:lang w:eastAsia="en-US"/>
        </w:rPr>
        <w:t>QU</w:t>
      </w:r>
      <w:r w:rsidR="00BF4B41" w:rsidRPr="00216EE9">
        <w:rPr>
          <w:rFonts w:eastAsia="Calibri"/>
          <w:b/>
          <w:sz w:val="24"/>
          <w:szCs w:val="24"/>
          <w:lang w:eastAsia="en-US"/>
        </w:rPr>
        <w:t>AR</w:t>
      </w:r>
      <w:r w:rsidR="00FF59F4" w:rsidRPr="00216EE9">
        <w:rPr>
          <w:rFonts w:eastAsia="Calibri"/>
          <w:b/>
          <w:sz w:val="24"/>
          <w:szCs w:val="24"/>
          <w:lang w:eastAsia="en-US"/>
        </w:rPr>
        <w:t>TA</w:t>
      </w:r>
      <w:r w:rsidRPr="00216EE9">
        <w:rPr>
          <w:rFonts w:eastAsia="Calibri"/>
          <w:b/>
          <w:sz w:val="24"/>
          <w:szCs w:val="24"/>
          <w:lang w:eastAsia="en-US"/>
        </w:rPr>
        <w:t xml:space="preserve"> – DA EXTINÇÃO </w:t>
      </w:r>
    </w:p>
    <w:p w14:paraId="47B72462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 xml:space="preserve">As hipóteses que constituem motivo para extinção contratual estão elencadas no art. 137 da Lei nº 14.133/2021, que poderão se dar, após assegurados o contraditório e a ampla defesa à CONTRATADA. </w:t>
      </w:r>
    </w:p>
    <w:p w14:paraId="57FB9041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A extinção do contrato poderá ser:</w:t>
      </w:r>
    </w:p>
    <w:p w14:paraId="68D9E07B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I - determinada por ato unilateral e escrito da Administração, exceto no caso de descumprimento decorrente de sua própria conduta;</w:t>
      </w:r>
    </w:p>
    <w:p w14:paraId="0985CAD8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II - consensual, por acordo entre as partes, por conciliação, por mediação ou por comitê de resolução de disputas, desde que haja interesse da Administração;</w:t>
      </w:r>
    </w:p>
    <w:p w14:paraId="6CC3731E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ab/>
        <w:t>III - determinada por decisão arbitral, em decorrência de cláusula compromissória ou compromisso arbitral, ou por decisão judicial.</w:t>
      </w:r>
    </w:p>
    <w:p w14:paraId="21243E03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</w:p>
    <w:p w14:paraId="066BB32A" w14:textId="7031096D" w:rsidR="004A77E5" w:rsidRPr="00216EE9" w:rsidRDefault="004A77E5" w:rsidP="004A77E5">
      <w:pPr>
        <w:tabs>
          <w:tab w:val="left" w:pos="4253"/>
        </w:tabs>
        <w:suppressAutoHyphens/>
        <w:spacing w:line="360" w:lineRule="auto"/>
        <w:rPr>
          <w:rFonts w:eastAsia="Calibri"/>
          <w:b/>
          <w:sz w:val="24"/>
          <w:szCs w:val="24"/>
          <w:lang w:eastAsia="en-US"/>
        </w:rPr>
      </w:pPr>
      <w:r w:rsidRPr="00216EE9">
        <w:rPr>
          <w:rFonts w:eastAsia="Calibri"/>
          <w:b/>
          <w:sz w:val="24"/>
          <w:szCs w:val="24"/>
          <w:lang w:eastAsia="en-US"/>
        </w:rPr>
        <w:t xml:space="preserve">CLÁUSULA </w:t>
      </w:r>
      <w:r w:rsidR="00FF59F4" w:rsidRPr="00216EE9">
        <w:rPr>
          <w:rFonts w:eastAsia="Calibri"/>
          <w:b/>
          <w:sz w:val="24"/>
          <w:szCs w:val="24"/>
          <w:lang w:eastAsia="en-US"/>
        </w:rPr>
        <w:t>DÉCIMA</w:t>
      </w:r>
      <w:r w:rsidR="00BF4B41" w:rsidRPr="00216EE9">
        <w:rPr>
          <w:rFonts w:eastAsia="Calibri"/>
          <w:b/>
          <w:sz w:val="24"/>
          <w:szCs w:val="24"/>
          <w:lang w:eastAsia="en-US"/>
        </w:rPr>
        <w:t xml:space="preserve"> QUINTA</w:t>
      </w:r>
      <w:r w:rsidRPr="00216EE9">
        <w:rPr>
          <w:rFonts w:eastAsia="Calibri"/>
          <w:b/>
          <w:sz w:val="24"/>
          <w:szCs w:val="24"/>
          <w:lang w:eastAsia="en-US"/>
        </w:rPr>
        <w:t xml:space="preserve"> – DO FORO</w:t>
      </w:r>
    </w:p>
    <w:p w14:paraId="6CC4FCF7" w14:textId="77777777" w:rsidR="004A77E5" w:rsidRPr="00216EE9" w:rsidRDefault="004A77E5" w:rsidP="004A77E5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As partes elegem o foro da Comarca de Sananduva/RS para dirimir quaisquer questões relacionadas ao presente contrato.</w:t>
      </w:r>
    </w:p>
    <w:p w14:paraId="4A5E7C81" w14:textId="77777777" w:rsidR="00216EE9" w:rsidRPr="00216EE9" w:rsidRDefault="004A77E5" w:rsidP="00216EE9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sz w:val="24"/>
          <w:szCs w:val="24"/>
        </w:rPr>
      </w:pPr>
      <w:r w:rsidRPr="00216EE9">
        <w:rPr>
          <w:sz w:val="24"/>
          <w:szCs w:val="24"/>
        </w:rPr>
        <w:tab/>
        <w:t>E, por estarem justos e contratados, firmam o presente instrumento em três vias de igual teor e forma.</w:t>
      </w:r>
    </w:p>
    <w:p w14:paraId="4EC09CE6" w14:textId="32B1E152" w:rsidR="004A77E5" w:rsidRPr="00216EE9" w:rsidRDefault="004A77E5" w:rsidP="00216EE9">
      <w:pPr>
        <w:tabs>
          <w:tab w:val="left" w:pos="1418"/>
          <w:tab w:val="left" w:pos="4253"/>
        </w:tabs>
        <w:suppressAutoHyphens/>
        <w:spacing w:line="360" w:lineRule="auto"/>
        <w:jc w:val="both"/>
        <w:rPr>
          <w:sz w:val="24"/>
          <w:szCs w:val="24"/>
        </w:rPr>
      </w:pPr>
      <w:r w:rsidRPr="00216EE9">
        <w:rPr>
          <w:sz w:val="24"/>
          <w:szCs w:val="24"/>
        </w:rPr>
        <w:t xml:space="preserve">São João da Urtiga/RS, </w:t>
      </w:r>
      <w:r w:rsidR="00741672">
        <w:rPr>
          <w:sz w:val="24"/>
          <w:szCs w:val="24"/>
        </w:rPr>
        <w:t>17</w:t>
      </w:r>
      <w:r w:rsidR="003D1E93" w:rsidRPr="00216EE9">
        <w:rPr>
          <w:sz w:val="24"/>
          <w:szCs w:val="24"/>
        </w:rPr>
        <w:t xml:space="preserve"> de </w:t>
      </w:r>
      <w:r w:rsidR="00741672">
        <w:rPr>
          <w:sz w:val="24"/>
          <w:szCs w:val="24"/>
        </w:rPr>
        <w:t>agosto</w:t>
      </w:r>
      <w:r w:rsidR="003D1E93" w:rsidRPr="00216EE9">
        <w:rPr>
          <w:sz w:val="24"/>
          <w:szCs w:val="24"/>
        </w:rPr>
        <w:t xml:space="preserve"> de</w:t>
      </w:r>
      <w:r w:rsidR="0042716C" w:rsidRPr="00216EE9">
        <w:rPr>
          <w:sz w:val="24"/>
          <w:szCs w:val="24"/>
        </w:rPr>
        <w:t xml:space="preserve"> 202</w:t>
      </w:r>
      <w:r w:rsidR="008A5797" w:rsidRPr="00216EE9">
        <w:rPr>
          <w:sz w:val="24"/>
          <w:szCs w:val="24"/>
        </w:rPr>
        <w:t>6</w:t>
      </w:r>
      <w:r w:rsidRPr="00216EE9">
        <w:rPr>
          <w:sz w:val="24"/>
          <w:szCs w:val="24"/>
        </w:rPr>
        <w:t>.</w:t>
      </w:r>
    </w:p>
    <w:p w14:paraId="1ABE2D45" w14:textId="0CDB6F9C" w:rsidR="008A5797" w:rsidRPr="00216EE9" w:rsidRDefault="008A5797" w:rsidP="004A77E5">
      <w:pPr>
        <w:tabs>
          <w:tab w:val="left" w:pos="1418"/>
          <w:tab w:val="left" w:pos="4253"/>
        </w:tabs>
        <w:suppressAutoHyphens/>
        <w:spacing w:line="360" w:lineRule="auto"/>
        <w:jc w:val="right"/>
        <w:rPr>
          <w:sz w:val="24"/>
          <w:szCs w:val="24"/>
        </w:rPr>
      </w:pPr>
    </w:p>
    <w:p w14:paraId="59556858" w14:textId="77777777" w:rsidR="008A5797" w:rsidRPr="00216EE9" w:rsidRDefault="008A5797" w:rsidP="004A77E5">
      <w:pPr>
        <w:tabs>
          <w:tab w:val="left" w:pos="1418"/>
          <w:tab w:val="left" w:pos="4253"/>
        </w:tabs>
        <w:suppressAutoHyphens/>
        <w:spacing w:line="360" w:lineRule="auto"/>
        <w:jc w:val="right"/>
        <w:rPr>
          <w:sz w:val="24"/>
          <w:szCs w:val="24"/>
        </w:rPr>
      </w:pPr>
    </w:p>
    <w:p w14:paraId="422397BD" w14:textId="77777777" w:rsidR="008A5797" w:rsidRPr="00216EE9" w:rsidRDefault="008A5797" w:rsidP="008A5797">
      <w:pPr>
        <w:tabs>
          <w:tab w:val="left" w:pos="4253"/>
        </w:tabs>
        <w:suppressAutoHyphens/>
        <w:jc w:val="center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Cezar Olímpio Zandoná</w:t>
      </w:r>
    </w:p>
    <w:p w14:paraId="6A80F451" w14:textId="77777777" w:rsidR="008A5797" w:rsidRPr="00216EE9" w:rsidRDefault="008A5797" w:rsidP="008A5797">
      <w:pPr>
        <w:tabs>
          <w:tab w:val="left" w:pos="4253"/>
        </w:tabs>
        <w:suppressAutoHyphens/>
        <w:jc w:val="center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Prefeito Municipal</w:t>
      </w:r>
    </w:p>
    <w:p w14:paraId="56319E00" w14:textId="7029AC47" w:rsidR="008A5797" w:rsidRPr="00216EE9" w:rsidRDefault="008A5797" w:rsidP="008A5797">
      <w:pPr>
        <w:tabs>
          <w:tab w:val="left" w:pos="1418"/>
          <w:tab w:val="left" w:pos="4253"/>
        </w:tabs>
        <w:suppressAutoHyphens/>
        <w:spacing w:line="360" w:lineRule="auto"/>
        <w:jc w:val="center"/>
        <w:rPr>
          <w:sz w:val="24"/>
          <w:szCs w:val="24"/>
        </w:rPr>
      </w:pPr>
      <w:r w:rsidRPr="00216EE9">
        <w:rPr>
          <w:rFonts w:eastAsia="Calibri"/>
          <w:sz w:val="24"/>
          <w:szCs w:val="24"/>
          <w:lang w:eastAsia="en-US"/>
        </w:rPr>
        <w:t>CONTRATANTE</w:t>
      </w:r>
    </w:p>
    <w:p w14:paraId="27CD1017" w14:textId="00EF09D7" w:rsidR="008A5797" w:rsidRPr="00216EE9" w:rsidRDefault="008A5797" w:rsidP="004A77E5">
      <w:pPr>
        <w:tabs>
          <w:tab w:val="left" w:pos="1418"/>
          <w:tab w:val="left" w:pos="4253"/>
        </w:tabs>
        <w:suppressAutoHyphens/>
        <w:spacing w:line="360" w:lineRule="auto"/>
        <w:jc w:val="right"/>
        <w:rPr>
          <w:sz w:val="24"/>
          <w:szCs w:val="24"/>
        </w:rPr>
      </w:pPr>
    </w:p>
    <w:p w14:paraId="6D593B85" w14:textId="77777777" w:rsidR="008A5797" w:rsidRPr="00216EE9" w:rsidRDefault="008A5797" w:rsidP="004A77E5">
      <w:pPr>
        <w:tabs>
          <w:tab w:val="left" w:pos="1418"/>
          <w:tab w:val="left" w:pos="4253"/>
        </w:tabs>
        <w:suppressAutoHyphens/>
        <w:spacing w:line="360" w:lineRule="auto"/>
        <w:jc w:val="right"/>
        <w:rPr>
          <w:sz w:val="24"/>
          <w:szCs w:val="24"/>
        </w:rPr>
      </w:pPr>
    </w:p>
    <w:p w14:paraId="116489B1" w14:textId="7E326476" w:rsidR="008A5797" w:rsidRPr="00216EE9" w:rsidRDefault="00741672" w:rsidP="008A5797">
      <w:pPr>
        <w:tabs>
          <w:tab w:val="left" w:pos="4253"/>
        </w:tabs>
        <w:suppressAutoHyphens/>
        <w:jc w:val="center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TADEU BERTOLINI</w:t>
      </w:r>
    </w:p>
    <w:p w14:paraId="542C55AD" w14:textId="391BC283" w:rsidR="008A5797" w:rsidRPr="00216EE9" w:rsidRDefault="008A5797" w:rsidP="008A5797">
      <w:pPr>
        <w:tabs>
          <w:tab w:val="left" w:pos="1418"/>
          <w:tab w:val="left" w:pos="4253"/>
        </w:tabs>
        <w:suppressAutoHyphens/>
        <w:spacing w:line="360" w:lineRule="auto"/>
        <w:jc w:val="center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Representante da CONTRATADA</w:t>
      </w:r>
    </w:p>
    <w:p w14:paraId="7901FC2B" w14:textId="5C3402FE" w:rsidR="008A5797" w:rsidRPr="00216EE9" w:rsidRDefault="008A5797" w:rsidP="008A5797">
      <w:pPr>
        <w:tabs>
          <w:tab w:val="left" w:pos="1418"/>
          <w:tab w:val="left" w:pos="4253"/>
        </w:tabs>
        <w:suppressAutoHyphens/>
        <w:spacing w:line="360" w:lineRule="auto"/>
        <w:jc w:val="center"/>
        <w:rPr>
          <w:rFonts w:eastAsia="Calibri"/>
          <w:sz w:val="24"/>
          <w:szCs w:val="24"/>
          <w:lang w:eastAsia="en-US"/>
        </w:rPr>
      </w:pPr>
    </w:p>
    <w:p w14:paraId="5263B066" w14:textId="557328FF" w:rsidR="008A5797" w:rsidRPr="00216EE9" w:rsidRDefault="008A5797" w:rsidP="008A5797">
      <w:pPr>
        <w:tabs>
          <w:tab w:val="left" w:pos="1418"/>
          <w:tab w:val="left" w:pos="4253"/>
        </w:tabs>
        <w:suppressAutoHyphens/>
        <w:spacing w:line="360" w:lineRule="auto"/>
        <w:jc w:val="center"/>
        <w:rPr>
          <w:rFonts w:eastAsia="Calibri"/>
          <w:sz w:val="24"/>
          <w:szCs w:val="24"/>
          <w:lang w:eastAsia="en-US"/>
        </w:rPr>
      </w:pPr>
    </w:p>
    <w:p w14:paraId="0720796D" w14:textId="605269D9" w:rsidR="008A5797" w:rsidRPr="00216EE9" w:rsidRDefault="00741672" w:rsidP="008A5797">
      <w:pPr>
        <w:tabs>
          <w:tab w:val="left" w:pos="4253"/>
        </w:tabs>
        <w:suppressAutoHyphens/>
        <w:jc w:val="center"/>
        <w:rPr>
          <w:rFonts w:eastAsia="Calibri"/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>Simone Bacchi</w:t>
      </w:r>
      <w:r w:rsidR="008A5797" w:rsidRPr="00216EE9">
        <w:rPr>
          <w:color w:val="000000"/>
          <w:sz w:val="24"/>
          <w:szCs w:val="24"/>
        </w:rPr>
        <w:t xml:space="preserve"> </w:t>
      </w:r>
    </w:p>
    <w:p w14:paraId="3DF8A6B6" w14:textId="7DA521E2" w:rsidR="008A5797" w:rsidRPr="00216EE9" w:rsidRDefault="008A5797" w:rsidP="008A5797">
      <w:pPr>
        <w:tabs>
          <w:tab w:val="left" w:pos="1418"/>
          <w:tab w:val="left" w:pos="4253"/>
        </w:tabs>
        <w:suppressAutoHyphens/>
        <w:spacing w:line="360" w:lineRule="auto"/>
        <w:jc w:val="center"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Fiscal do contrato</w:t>
      </w:r>
    </w:p>
    <w:p w14:paraId="79FA0F6B" w14:textId="77777777" w:rsidR="008A5797" w:rsidRPr="00216EE9" w:rsidRDefault="008A5797" w:rsidP="008A5797">
      <w:pPr>
        <w:tabs>
          <w:tab w:val="left" w:pos="4253"/>
        </w:tabs>
        <w:suppressAutoHyphens/>
        <w:rPr>
          <w:rFonts w:eastAsia="Calibri"/>
          <w:sz w:val="24"/>
          <w:szCs w:val="24"/>
          <w:lang w:eastAsia="en-US"/>
        </w:rPr>
      </w:pPr>
      <w:r w:rsidRPr="00216EE9">
        <w:rPr>
          <w:rFonts w:eastAsia="Calibri"/>
          <w:sz w:val="24"/>
          <w:szCs w:val="24"/>
          <w:lang w:eastAsia="en-US"/>
        </w:rPr>
        <w:t>Testemunhas:</w:t>
      </w:r>
    </w:p>
    <w:p w14:paraId="2A6DB902" w14:textId="77777777" w:rsidR="008A5797" w:rsidRPr="00216EE9" w:rsidRDefault="008A5797" w:rsidP="00041803">
      <w:pPr>
        <w:tabs>
          <w:tab w:val="left" w:pos="4253"/>
        </w:tabs>
        <w:suppressAutoHyphens/>
        <w:jc w:val="both"/>
        <w:rPr>
          <w:rFonts w:eastAsia="Calibri"/>
          <w:sz w:val="24"/>
          <w:szCs w:val="24"/>
          <w:lang w:eastAsia="en-US"/>
        </w:rPr>
      </w:pPr>
    </w:p>
    <w:p w14:paraId="38857B2A" w14:textId="77777777" w:rsidR="008A5797" w:rsidRPr="00216EE9" w:rsidRDefault="008A5797" w:rsidP="00041803">
      <w:pPr>
        <w:tabs>
          <w:tab w:val="left" w:pos="4253"/>
        </w:tabs>
        <w:suppressAutoHyphens/>
        <w:jc w:val="both"/>
        <w:rPr>
          <w:rFonts w:eastAsia="Calibri"/>
          <w:sz w:val="24"/>
          <w:szCs w:val="24"/>
          <w:lang w:eastAsia="en-US"/>
        </w:rPr>
      </w:pPr>
    </w:p>
    <w:p w14:paraId="76C13B8C" w14:textId="77777777" w:rsidR="008A5797" w:rsidRPr="00216EE9" w:rsidRDefault="008A5797" w:rsidP="00041803">
      <w:pPr>
        <w:tabs>
          <w:tab w:val="left" w:pos="4253"/>
        </w:tabs>
        <w:suppressAutoHyphens/>
        <w:jc w:val="both"/>
        <w:rPr>
          <w:rFonts w:eastAsia="Calibri"/>
          <w:sz w:val="24"/>
          <w:szCs w:val="24"/>
          <w:lang w:eastAsia="en-US"/>
        </w:rPr>
      </w:pPr>
    </w:p>
    <w:p w14:paraId="0BF40759" w14:textId="4F9E1236" w:rsidR="00BC7827" w:rsidRPr="00216EE9" w:rsidRDefault="008A5797" w:rsidP="00041803">
      <w:pPr>
        <w:tabs>
          <w:tab w:val="left" w:pos="4253"/>
        </w:tabs>
        <w:suppressAutoHyphens/>
        <w:jc w:val="both"/>
        <w:rPr>
          <w:sz w:val="24"/>
          <w:szCs w:val="24"/>
        </w:rPr>
      </w:pPr>
      <w:r w:rsidRPr="00216EE9">
        <w:rPr>
          <w:rFonts w:eastAsia="Calibri"/>
          <w:sz w:val="24"/>
          <w:szCs w:val="24"/>
          <w:lang w:eastAsia="en-US"/>
        </w:rPr>
        <w:t>_________________________</w:t>
      </w:r>
      <w:r w:rsidRPr="00216EE9">
        <w:rPr>
          <w:rFonts w:eastAsia="Calibri"/>
          <w:sz w:val="24"/>
          <w:szCs w:val="24"/>
          <w:lang w:eastAsia="en-US"/>
        </w:rPr>
        <w:tab/>
      </w:r>
      <w:r w:rsidRPr="00216EE9">
        <w:rPr>
          <w:rFonts w:eastAsia="Calibri"/>
          <w:sz w:val="24"/>
          <w:szCs w:val="24"/>
          <w:lang w:eastAsia="en-US"/>
        </w:rPr>
        <w:tab/>
      </w:r>
      <w:r w:rsidRPr="00216EE9">
        <w:rPr>
          <w:rFonts w:eastAsia="Calibri"/>
          <w:sz w:val="24"/>
          <w:szCs w:val="24"/>
          <w:lang w:eastAsia="en-US"/>
        </w:rPr>
        <w:tab/>
        <w:t>________________________</w:t>
      </w:r>
      <w:r w:rsidR="004A77E5" w:rsidRPr="00216EE9">
        <w:rPr>
          <w:rFonts w:eastAsia="Calibri"/>
          <w:sz w:val="24"/>
          <w:szCs w:val="24"/>
          <w:lang w:eastAsia="en-US"/>
        </w:rPr>
        <w:tab/>
      </w:r>
    </w:p>
    <w:sectPr w:rsidR="00BC7827" w:rsidRPr="00216EE9" w:rsidSect="00216EE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701" w:right="992" w:bottom="567" w:left="1276" w:header="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A4F2F3" w14:textId="77777777" w:rsidR="00120E94" w:rsidRDefault="00120E94" w:rsidP="00EC5939">
      <w:r>
        <w:separator/>
      </w:r>
    </w:p>
  </w:endnote>
  <w:endnote w:type="continuationSeparator" w:id="0">
    <w:p w14:paraId="266BB8F0" w14:textId="77777777" w:rsidR="00120E94" w:rsidRDefault="00120E94" w:rsidP="00EC5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499AA" w14:textId="77777777" w:rsidR="00110A07" w:rsidRPr="00216EE9" w:rsidRDefault="00110A07" w:rsidP="00110A07">
    <w:pPr>
      <w:jc w:val="center"/>
      <w:rPr>
        <w:rFonts w:ascii="Arial" w:eastAsia="Arial" w:hAnsi="Arial" w:cs="Arial"/>
        <w:sz w:val="18"/>
        <w:lang w:eastAsia="en-US"/>
      </w:rPr>
    </w:pPr>
    <w:r w:rsidRPr="00216EE9">
      <w:rPr>
        <w:rFonts w:ascii="Arial" w:eastAsia="Arial" w:hAnsi="Arial" w:cs="Arial"/>
        <w:sz w:val="18"/>
        <w:lang w:eastAsia="en-US"/>
      </w:rPr>
      <w:t>Avenida Professor Zeferino, 991, Centro - CEP 99.855-000, São João da Urtiga - RS</w:t>
    </w:r>
  </w:p>
  <w:p w14:paraId="2627E5D4" w14:textId="77777777" w:rsidR="00110A07" w:rsidRPr="00216EE9" w:rsidRDefault="00110A07" w:rsidP="00110A07">
    <w:pPr>
      <w:jc w:val="center"/>
      <w:rPr>
        <w:rFonts w:ascii="Arial" w:eastAsia="Arial" w:hAnsi="Arial" w:cs="Arial"/>
        <w:sz w:val="18"/>
        <w:lang w:val="en-US" w:eastAsia="en-US"/>
      </w:rPr>
    </w:pPr>
    <w:r w:rsidRPr="00216EE9">
      <w:rPr>
        <w:rFonts w:ascii="Arial" w:eastAsia="Arial" w:hAnsi="Arial" w:cs="Arial"/>
        <w:sz w:val="18"/>
        <w:lang w:val="en-US" w:eastAsia="en-US"/>
      </w:rPr>
      <w:t>licitacoes@saojoaodaurtiga.rs.gov.br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A913E" w14:textId="77777777" w:rsidR="00120E94" w:rsidRDefault="00120E94" w:rsidP="00EC5939">
      <w:r>
        <w:separator/>
      </w:r>
    </w:p>
  </w:footnote>
  <w:footnote w:type="continuationSeparator" w:id="0">
    <w:p w14:paraId="55A36F10" w14:textId="77777777" w:rsidR="00120E94" w:rsidRDefault="00120E94" w:rsidP="00EC5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B47D0" w14:textId="77777777" w:rsidR="00836974" w:rsidRDefault="0074479B">
    <w:pPr>
      <w:pStyle w:val="Cabealho"/>
    </w:pPr>
    <w:r>
      <w:rPr>
        <w:noProof/>
      </w:rPr>
      <w:pict w14:anchorId="0B84E9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86BB0" w14:textId="77777777" w:rsidR="00374E45" w:rsidRDefault="00374E45" w:rsidP="00374E45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allowOverlap="1" wp14:anchorId="5C9A0290" wp14:editId="1B614347">
          <wp:simplePos x="0" y="0"/>
          <wp:positionH relativeFrom="column">
            <wp:posOffset>-333375</wp:posOffset>
          </wp:positionH>
          <wp:positionV relativeFrom="paragraph">
            <wp:posOffset>66675</wp:posOffset>
          </wp:positionV>
          <wp:extent cx="3072130" cy="11449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2130" cy="1144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5929"/>
      <w:gridCol w:w="4495"/>
    </w:tblGrid>
    <w:tr w:rsidR="00374E45" w:rsidRPr="00122755" w14:paraId="67805165" w14:textId="77777777" w:rsidTr="00B95C78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6A682EF4" w14:textId="77777777" w:rsidR="00374E45" w:rsidRDefault="00374E45" w:rsidP="00374E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9DE35AF" w14:textId="77777777" w:rsidR="00374E45" w:rsidRPr="00122755" w:rsidRDefault="00374E45" w:rsidP="00374E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</w:rPr>
          </w:pPr>
          <w:r w:rsidRPr="00122755">
            <w:rPr>
              <w:b/>
            </w:rPr>
            <w:t>Estado do Rio Grande do Sul</w:t>
          </w:r>
        </w:p>
        <w:p w14:paraId="1CBE5BC2" w14:textId="77777777" w:rsidR="00374E45" w:rsidRPr="00122755" w:rsidRDefault="00374E45" w:rsidP="00374E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</w:pPr>
          <w:r w:rsidRPr="00122755">
            <w:t>Prefeitura Municipal de São João da Urtiga</w:t>
          </w:r>
        </w:p>
        <w:p w14:paraId="4DD2EB81" w14:textId="77777777" w:rsidR="00374E45" w:rsidRPr="00122755" w:rsidRDefault="00374E45" w:rsidP="00374E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</w:pPr>
          <w:r w:rsidRPr="00122755">
            <w:t>CNPJ: 90.483.082/0001-65</w:t>
          </w:r>
        </w:p>
        <w:p w14:paraId="2FA19F63" w14:textId="2EF65030" w:rsidR="00374E45" w:rsidRPr="00122755" w:rsidRDefault="00374E45" w:rsidP="00374E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</w:pPr>
          <w:r w:rsidRPr="00122755">
            <w:t>Telefone: (54) 3</w:t>
          </w:r>
          <w:r w:rsidR="004A3D0C">
            <w:t>310 3398</w:t>
          </w:r>
        </w:p>
        <w:p w14:paraId="666C658A" w14:textId="77777777" w:rsidR="00374E45" w:rsidRPr="00122755" w:rsidRDefault="00374E45" w:rsidP="00374E4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</w:rPr>
          </w:pPr>
          <w:r w:rsidRPr="00122755">
            <w:rPr>
              <w:b/>
            </w:rPr>
            <w:t>www.saojoaodaurtiga.rs.gov.br</w:t>
          </w:r>
        </w:p>
      </w:tc>
    </w:tr>
  </w:tbl>
  <w:p w14:paraId="40BF8FF8" w14:textId="77777777" w:rsidR="00374E45" w:rsidRPr="00F654F8" w:rsidRDefault="0074479B" w:rsidP="00374E45">
    <w:r>
      <w:pict w14:anchorId="6C642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866A8" w14:textId="77777777" w:rsidR="00836974" w:rsidRDefault="0074479B">
    <w:pPr>
      <w:pStyle w:val="Cabealho"/>
    </w:pPr>
    <w:r>
      <w:rPr>
        <w:noProof/>
      </w:rPr>
      <w:pict w14:anchorId="2580A8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602D1"/>
    <w:multiLevelType w:val="hybridMultilevel"/>
    <w:tmpl w:val="736C9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11261"/>
    <w:multiLevelType w:val="hybridMultilevel"/>
    <w:tmpl w:val="51F0D6D6"/>
    <w:lvl w:ilvl="0" w:tplc="A0FC6FF0">
      <w:start w:val="1"/>
      <w:numFmt w:val="lowerLetter"/>
      <w:lvlText w:val="%1)"/>
      <w:lvlJc w:val="left"/>
      <w:pPr>
        <w:ind w:left="14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7B8"/>
    <w:rsid w:val="00035FA3"/>
    <w:rsid w:val="00041803"/>
    <w:rsid w:val="000432F9"/>
    <w:rsid w:val="000E0C70"/>
    <w:rsid w:val="000F0EB6"/>
    <w:rsid w:val="00110A07"/>
    <w:rsid w:val="00120E94"/>
    <w:rsid w:val="00144440"/>
    <w:rsid w:val="001B5E05"/>
    <w:rsid w:val="001C0305"/>
    <w:rsid w:val="001E1C7B"/>
    <w:rsid w:val="00202D01"/>
    <w:rsid w:val="00216EE9"/>
    <w:rsid w:val="002C636F"/>
    <w:rsid w:val="002F0982"/>
    <w:rsid w:val="00323B89"/>
    <w:rsid w:val="00374E45"/>
    <w:rsid w:val="00396BD5"/>
    <w:rsid w:val="003C0476"/>
    <w:rsid w:val="003D1E93"/>
    <w:rsid w:val="0042716C"/>
    <w:rsid w:val="0045171D"/>
    <w:rsid w:val="004A3D0C"/>
    <w:rsid w:val="004A77E5"/>
    <w:rsid w:val="004E087C"/>
    <w:rsid w:val="004E737C"/>
    <w:rsid w:val="00536C9D"/>
    <w:rsid w:val="00552A63"/>
    <w:rsid w:val="005760AC"/>
    <w:rsid w:val="005A0154"/>
    <w:rsid w:val="005A3C45"/>
    <w:rsid w:val="005B1855"/>
    <w:rsid w:val="00613140"/>
    <w:rsid w:val="006361FA"/>
    <w:rsid w:val="00692D59"/>
    <w:rsid w:val="006A70EC"/>
    <w:rsid w:val="006B1CEB"/>
    <w:rsid w:val="006F1E24"/>
    <w:rsid w:val="00741672"/>
    <w:rsid w:val="0074479B"/>
    <w:rsid w:val="00785F4C"/>
    <w:rsid w:val="007D1162"/>
    <w:rsid w:val="00800113"/>
    <w:rsid w:val="00815181"/>
    <w:rsid w:val="00836974"/>
    <w:rsid w:val="008661A3"/>
    <w:rsid w:val="00866E36"/>
    <w:rsid w:val="00885CBE"/>
    <w:rsid w:val="008A5797"/>
    <w:rsid w:val="008B1A8A"/>
    <w:rsid w:val="009007B8"/>
    <w:rsid w:val="00937D20"/>
    <w:rsid w:val="00951391"/>
    <w:rsid w:val="00951642"/>
    <w:rsid w:val="009D7275"/>
    <w:rsid w:val="00A20467"/>
    <w:rsid w:val="00A3761F"/>
    <w:rsid w:val="00A774F5"/>
    <w:rsid w:val="00AA1807"/>
    <w:rsid w:val="00AF03AF"/>
    <w:rsid w:val="00B37346"/>
    <w:rsid w:val="00B62B8F"/>
    <w:rsid w:val="00BC7827"/>
    <w:rsid w:val="00BF4B41"/>
    <w:rsid w:val="00C0087F"/>
    <w:rsid w:val="00C816B1"/>
    <w:rsid w:val="00C8562C"/>
    <w:rsid w:val="00C914E6"/>
    <w:rsid w:val="00CE185E"/>
    <w:rsid w:val="00D146AE"/>
    <w:rsid w:val="00D40B7D"/>
    <w:rsid w:val="00D46023"/>
    <w:rsid w:val="00D50C66"/>
    <w:rsid w:val="00D77332"/>
    <w:rsid w:val="00D92FE3"/>
    <w:rsid w:val="00D971CB"/>
    <w:rsid w:val="00DA7DDC"/>
    <w:rsid w:val="00DB1EFC"/>
    <w:rsid w:val="00DB57A1"/>
    <w:rsid w:val="00DD5BEF"/>
    <w:rsid w:val="00E14DD7"/>
    <w:rsid w:val="00E34363"/>
    <w:rsid w:val="00E72A5E"/>
    <w:rsid w:val="00E9305C"/>
    <w:rsid w:val="00EC5939"/>
    <w:rsid w:val="00ED76F1"/>
    <w:rsid w:val="00F113FD"/>
    <w:rsid w:val="00F718D0"/>
    <w:rsid w:val="00FB57B4"/>
    <w:rsid w:val="00FE2D20"/>
    <w:rsid w:val="00FE3F20"/>
    <w:rsid w:val="00FF59F4"/>
    <w:rsid w:val="00FF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64B9EF7"/>
  <w15:docId w15:val="{FDD589F6-7091-4C34-9E92-E10A137A6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F718D0"/>
    <w:pPr>
      <w:keepNext/>
      <w:tabs>
        <w:tab w:val="left" w:pos="0"/>
      </w:tabs>
      <w:suppressAutoHyphens/>
      <w:spacing w:line="360" w:lineRule="auto"/>
      <w:jc w:val="both"/>
      <w:outlineLvl w:val="6"/>
    </w:pPr>
    <w:rPr>
      <w:rFonts w:ascii="Bookman Old Style" w:eastAsia="Lucida Sans Unicode" w:hAnsi="Bookman Old Style"/>
      <w:b/>
      <w:bCs/>
      <w:color w:val="000000"/>
      <w:sz w:val="24"/>
      <w:szCs w:val="1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593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C593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C593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C593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C59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5939"/>
    <w:rPr>
      <w:rFonts w:ascii="Tahoma" w:eastAsia="Times New Roman" w:hAnsi="Tahoma" w:cs="Tahoma"/>
      <w:sz w:val="16"/>
      <w:szCs w:val="16"/>
      <w:lang w:eastAsia="pt-BR"/>
    </w:rPr>
  </w:style>
  <w:style w:type="paragraph" w:styleId="TextosemFormatao">
    <w:name w:val="Plain Text"/>
    <w:basedOn w:val="Normal"/>
    <w:link w:val="TextosemFormataoChar"/>
    <w:rsid w:val="00202D0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202D01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Hyperlink">
    <w:name w:val="Hyperlink"/>
    <w:rsid w:val="00B37346"/>
    <w:rPr>
      <w:color w:val="000080"/>
      <w:u w:val="single"/>
    </w:rPr>
  </w:style>
  <w:style w:type="paragraph" w:styleId="SemEspaamento">
    <w:name w:val="No Spacing"/>
    <w:uiPriority w:val="1"/>
    <w:qFormat/>
    <w:rsid w:val="00B37346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table" w:styleId="Tabelacomgrade">
    <w:name w:val="Table Grid"/>
    <w:basedOn w:val="Tabelanormal"/>
    <w:uiPriority w:val="59"/>
    <w:rsid w:val="00427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har">
    <w:name w:val="Título 7 Char"/>
    <w:basedOn w:val="Fontepargpadro"/>
    <w:link w:val="Ttulo7"/>
    <w:rsid w:val="00F718D0"/>
    <w:rPr>
      <w:rFonts w:ascii="Bookman Old Style" w:eastAsia="Lucida Sans Unicode" w:hAnsi="Bookman Old Style" w:cs="Times New Roman"/>
      <w:b/>
      <w:bCs/>
      <w:color w:val="000000"/>
      <w:sz w:val="24"/>
      <w:szCs w:val="18"/>
      <w:lang w:eastAsia="ar-SA"/>
    </w:rPr>
  </w:style>
  <w:style w:type="paragraph" w:styleId="PargrafodaLista">
    <w:name w:val="List Paragraph"/>
    <w:basedOn w:val="Normal"/>
    <w:uiPriority w:val="34"/>
    <w:qFormat/>
    <w:rsid w:val="00692D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3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5</Pages>
  <Words>1417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Thalia</cp:lastModifiedBy>
  <cp:revision>24</cp:revision>
  <cp:lastPrinted>2022-01-11T11:23:00Z</cp:lastPrinted>
  <dcterms:created xsi:type="dcterms:W3CDTF">2025-04-04T10:56:00Z</dcterms:created>
  <dcterms:modified xsi:type="dcterms:W3CDTF">2026-08-21T13:13:00Z</dcterms:modified>
</cp:coreProperties>
</file>