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953EE" w14:textId="16DBA3DA" w:rsidR="0076470F" w:rsidRPr="00FA11C5" w:rsidRDefault="008F6495" w:rsidP="001E7D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1C5">
        <w:rPr>
          <w:rFonts w:ascii="Times New Roman" w:hAnsi="Times New Roman" w:cs="Times New Roman"/>
          <w:b/>
          <w:sz w:val="24"/>
          <w:szCs w:val="24"/>
        </w:rPr>
        <w:t>CONTRATO ADMINISTRATIVO N</w:t>
      </w:r>
      <w:r w:rsidR="00423409" w:rsidRPr="00FA11C5">
        <w:rPr>
          <w:rFonts w:ascii="Times New Roman" w:hAnsi="Times New Roman" w:cs="Times New Roman"/>
          <w:b/>
          <w:sz w:val="24"/>
          <w:szCs w:val="24"/>
        </w:rPr>
        <w:t>º</w:t>
      </w:r>
      <w:r w:rsidRPr="00FA1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3D7" w:rsidRPr="00FA11C5">
        <w:rPr>
          <w:rFonts w:ascii="Times New Roman" w:hAnsi="Times New Roman" w:cs="Times New Roman"/>
          <w:b/>
          <w:sz w:val="24"/>
          <w:szCs w:val="24"/>
        </w:rPr>
        <w:t>061/2025</w:t>
      </w:r>
    </w:p>
    <w:p w14:paraId="380A419A" w14:textId="7F15CF9A" w:rsidR="005B4AE5" w:rsidRPr="00FA11C5" w:rsidRDefault="005B4AE5" w:rsidP="001E7D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1C5">
        <w:rPr>
          <w:rFonts w:ascii="Times New Roman" w:hAnsi="Times New Roman" w:cs="Times New Roman"/>
          <w:b/>
          <w:sz w:val="24"/>
          <w:szCs w:val="24"/>
        </w:rPr>
        <w:t>LOCAÇÃO DE IMÓVEL – INEXIGIBILIDADE DE LICITAÇÃO Nº 003/202</w:t>
      </w:r>
      <w:r w:rsidR="00A57A57" w:rsidRPr="00FA11C5">
        <w:rPr>
          <w:rFonts w:ascii="Times New Roman" w:hAnsi="Times New Roman" w:cs="Times New Roman"/>
          <w:b/>
          <w:sz w:val="24"/>
          <w:szCs w:val="24"/>
        </w:rPr>
        <w:t>5</w:t>
      </w:r>
      <w:r w:rsidRPr="00FA11C5">
        <w:rPr>
          <w:rFonts w:ascii="Times New Roman" w:hAnsi="Times New Roman" w:cs="Times New Roman"/>
          <w:b/>
          <w:sz w:val="24"/>
          <w:szCs w:val="24"/>
        </w:rPr>
        <w:t>.</w:t>
      </w:r>
    </w:p>
    <w:p w14:paraId="743A5CB5" w14:textId="77777777" w:rsidR="00004A4B" w:rsidRPr="00FA11C5" w:rsidRDefault="00004A4B" w:rsidP="00004A4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F2CC47" w14:textId="76822C62" w:rsidR="001F3F1C" w:rsidRPr="00FA11C5" w:rsidRDefault="001F3F1C" w:rsidP="001F3F1C">
      <w:pPr>
        <w:tabs>
          <w:tab w:val="left" w:pos="4253"/>
        </w:tabs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b/>
          <w:sz w:val="24"/>
          <w:szCs w:val="24"/>
        </w:rPr>
        <w:t>LOCATÁRIO:</w:t>
      </w:r>
      <w:r w:rsidRPr="00FA11C5">
        <w:rPr>
          <w:rFonts w:ascii="Times New Roman" w:hAnsi="Times New Roman" w:cs="Times New Roman"/>
          <w:sz w:val="24"/>
          <w:szCs w:val="24"/>
        </w:rPr>
        <w:t xml:space="preserve"> </w:t>
      </w:r>
      <w:r w:rsidR="00F42078" w:rsidRPr="00FA11C5">
        <w:rPr>
          <w:rFonts w:ascii="Times New Roman" w:hAnsi="Times New Roman" w:cs="Times New Roman"/>
          <w:b/>
          <w:sz w:val="24"/>
          <w:szCs w:val="24"/>
        </w:rPr>
        <w:t>MUNICÍPIO DE SÃO JOÃO DA URTIGA/RS</w:t>
      </w:r>
      <w:r w:rsidR="00423409" w:rsidRPr="00FA11C5">
        <w:rPr>
          <w:rFonts w:ascii="Times New Roman" w:hAnsi="Times New Roman" w:cs="Times New Roman"/>
          <w:sz w:val="24"/>
          <w:szCs w:val="24"/>
        </w:rPr>
        <w:t xml:space="preserve">, </w:t>
      </w:r>
      <w:r w:rsidR="00423409" w:rsidRPr="00FA11C5">
        <w:rPr>
          <w:rFonts w:ascii="Times New Roman" w:eastAsia="MS Mincho" w:hAnsi="Times New Roman" w:cs="Times New Roman"/>
          <w:sz w:val="24"/>
          <w:szCs w:val="24"/>
        </w:rPr>
        <w:t xml:space="preserve">pessoa jurídica de direito público, inscrito no CNPJ sob o nº </w:t>
      </w:r>
      <w:r w:rsidR="008F6495" w:rsidRPr="00FA11C5">
        <w:rPr>
          <w:rFonts w:ascii="Times New Roman" w:eastAsia="MS Mincho" w:hAnsi="Times New Roman" w:cs="Times New Roman"/>
          <w:sz w:val="24"/>
          <w:szCs w:val="24"/>
        </w:rPr>
        <w:t>90.483.082/0001-65</w:t>
      </w:r>
      <w:r w:rsidR="00423409" w:rsidRPr="00FA11C5">
        <w:rPr>
          <w:rFonts w:ascii="Times New Roman" w:eastAsia="MS Mincho" w:hAnsi="Times New Roman" w:cs="Times New Roman"/>
          <w:sz w:val="24"/>
          <w:szCs w:val="24"/>
        </w:rPr>
        <w:t xml:space="preserve">, com sede na Av. </w:t>
      </w:r>
      <w:r w:rsidR="008F6495" w:rsidRPr="00FA11C5">
        <w:rPr>
          <w:rFonts w:ascii="Times New Roman" w:eastAsia="MS Mincho" w:hAnsi="Times New Roman" w:cs="Times New Roman"/>
          <w:sz w:val="24"/>
          <w:szCs w:val="24"/>
        </w:rPr>
        <w:t>Professor Zeferino</w:t>
      </w:r>
      <w:r w:rsidR="00423409" w:rsidRPr="00FA11C5">
        <w:rPr>
          <w:rFonts w:ascii="Times New Roman" w:eastAsia="MS Mincho" w:hAnsi="Times New Roman" w:cs="Times New Roman"/>
          <w:sz w:val="24"/>
          <w:szCs w:val="24"/>
        </w:rPr>
        <w:t xml:space="preserve">, nº </w:t>
      </w:r>
      <w:r w:rsidR="008F6495" w:rsidRPr="00FA11C5">
        <w:rPr>
          <w:rFonts w:ascii="Times New Roman" w:eastAsia="MS Mincho" w:hAnsi="Times New Roman" w:cs="Times New Roman"/>
          <w:sz w:val="24"/>
          <w:szCs w:val="24"/>
        </w:rPr>
        <w:t>991</w:t>
      </w:r>
      <w:r w:rsidR="00423409" w:rsidRPr="00FA11C5">
        <w:rPr>
          <w:rFonts w:ascii="Times New Roman" w:eastAsia="MS Mincho" w:hAnsi="Times New Roman" w:cs="Times New Roman"/>
          <w:sz w:val="24"/>
          <w:szCs w:val="24"/>
        </w:rPr>
        <w:t xml:space="preserve">, bairro </w:t>
      </w:r>
      <w:r w:rsidR="008F6495" w:rsidRPr="00FA11C5">
        <w:rPr>
          <w:rFonts w:ascii="Times New Roman" w:eastAsia="MS Mincho" w:hAnsi="Times New Roman" w:cs="Times New Roman"/>
          <w:sz w:val="24"/>
          <w:szCs w:val="24"/>
        </w:rPr>
        <w:t>centro</w:t>
      </w:r>
      <w:r w:rsidR="00423409" w:rsidRPr="00FA11C5">
        <w:rPr>
          <w:rFonts w:ascii="Times New Roman" w:eastAsia="MS Mincho" w:hAnsi="Times New Roman" w:cs="Times New Roman"/>
          <w:sz w:val="24"/>
          <w:szCs w:val="24"/>
        </w:rPr>
        <w:t xml:space="preserve">, cidade de </w:t>
      </w:r>
      <w:r w:rsidR="008F6495" w:rsidRPr="00FA11C5">
        <w:rPr>
          <w:rFonts w:ascii="Times New Roman" w:eastAsia="MS Mincho" w:hAnsi="Times New Roman" w:cs="Times New Roman"/>
          <w:sz w:val="24"/>
          <w:szCs w:val="24"/>
        </w:rPr>
        <w:t>São João da Urtiga</w:t>
      </w:r>
      <w:r w:rsidR="00423409" w:rsidRPr="00FA11C5">
        <w:rPr>
          <w:rFonts w:ascii="Times New Roman" w:eastAsia="MS Mincho" w:hAnsi="Times New Roman" w:cs="Times New Roman"/>
          <w:sz w:val="24"/>
          <w:szCs w:val="24"/>
        </w:rPr>
        <w:t xml:space="preserve">, Estado do </w:t>
      </w:r>
      <w:r w:rsidR="008F6495" w:rsidRPr="00FA11C5">
        <w:rPr>
          <w:rFonts w:ascii="Times New Roman" w:eastAsia="MS Mincho" w:hAnsi="Times New Roman" w:cs="Times New Roman"/>
          <w:sz w:val="24"/>
          <w:szCs w:val="24"/>
        </w:rPr>
        <w:t>Rio Grande do Sul</w:t>
      </w:r>
      <w:r w:rsidR="00423409" w:rsidRPr="00FA11C5">
        <w:rPr>
          <w:rFonts w:ascii="Times New Roman" w:eastAsia="MS Mincho" w:hAnsi="Times New Roman" w:cs="Times New Roman"/>
          <w:sz w:val="24"/>
          <w:szCs w:val="24"/>
        </w:rPr>
        <w:t xml:space="preserve">, neste ato representado pelo Prefeito Municipal, Sr. </w:t>
      </w:r>
      <w:r w:rsidR="008F6495" w:rsidRPr="00FA11C5">
        <w:rPr>
          <w:rFonts w:ascii="Times New Roman" w:eastAsia="MS Mincho" w:hAnsi="Times New Roman" w:cs="Times New Roman"/>
          <w:sz w:val="24"/>
          <w:szCs w:val="24"/>
        </w:rPr>
        <w:t>Cezar Olímpio Zandoná</w:t>
      </w:r>
      <w:r w:rsidR="00423409" w:rsidRPr="00FA11C5">
        <w:rPr>
          <w:rFonts w:ascii="Times New Roman" w:hAnsi="Times New Roman" w:cs="Times New Roman"/>
          <w:sz w:val="24"/>
          <w:szCs w:val="24"/>
        </w:rPr>
        <w:t xml:space="preserve">, </w:t>
      </w:r>
      <w:r w:rsidR="00423409" w:rsidRPr="00FA11C5">
        <w:rPr>
          <w:rFonts w:ascii="Times New Roman" w:eastAsia="MS Mincho" w:hAnsi="Times New Roman" w:cs="Times New Roman"/>
          <w:sz w:val="24"/>
          <w:szCs w:val="24"/>
        </w:rPr>
        <w:t xml:space="preserve">brasileiro, maior, </w:t>
      </w:r>
      <w:r w:rsidR="006B2C13" w:rsidRPr="00FA11C5">
        <w:rPr>
          <w:rFonts w:ascii="Times New Roman" w:eastAsia="MS Mincho" w:hAnsi="Times New Roman" w:cs="Times New Roman"/>
          <w:sz w:val="24"/>
          <w:szCs w:val="24"/>
        </w:rPr>
        <w:t xml:space="preserve">portador do CPF nº 567.769.420-72 e Carteira de Identidade nº 3057333373, </w:t>
      </w:r>
      <w:r w:rsidR="00423409" w:rsidRPr="00FA11C5">
        <w:rPr>
          <w:rFonts w:ascii="Times New Roman" w:eastAsia="MS Mincho" w:hAnsi="Times New Roman" w:cs="Times New Roman"/>
          <w:sz w:val="24"/>
          <w:szCs w:val="24"/>
        </w:rPr>
        <w:t xml:space="preserve">residente e domiciliado na Av. </w:t>
      </w:r>
      <w:r w:rsidR="008F6495" w:rsidRPr="00FA11C5">
        <w:rPr>
          <w:rFonts w:ascii="Times New Roman" w:eastAsia="MS Mincho" w:hAnsi="Times New Roman" w:cs="Times New Roman"/>
          <w:sz w:val="24"/>
          <w:szCs w:val="24"/>
        </w:rPr>
        <w:t>Professor Zeferino</w:t>
      </w:r>
      <w:r w:rsidR="00423409" w:rsidRPr="00FA11C5">
        <w:rPr>
          <w:rFonts w:ascii="Times New Roman" w:eastAsia="MS Mincho" w:hAnsi="Times New Roman" w:cs="Times New Roman"/>
          <w:sz w:val="24"/>
          <w:szCs w:val="24"/>
        </w:rPr>
        <w:t xml:space="preserve">, nº </w:t>
      </w:r>
      <w:r w:rsidR="00342E74" w:rsidRPr="00FA11C5">
        <w:rPr>
          <w:rFonts w:ascii="Times New Roman" w:eastAsia="MS Mincho" w:hAnsi="Times New Roman" w:cs="Times New Roman"/>
          <w:sz w:val="24"/>
          <w:szCs w:val="24"/>
        </w:rPr>
        <w:t>1.642</w:t>
      </w:r>
      <w:r w:rsidR="00423409" w:rsidRPr="00FA11C5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423409" w:rsidRPr="00FA11C5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8F6495" w:rsidRPr="00FA11C5">
        <w:rPr>
          <w:rFonts w:ascii="Times New Roman" w:hAnsi="Times New Roman" w:cs="Times New Roman"/>
          <w:sz w:val="24"/>
          <w:szCs w:val="24"/>
        </w:rPr>
        <w:t>São João da Urtiga</w:t>
      </w:r>
      <w:r w:rsidR="00423409" w:rsidRPr="00FA11C5">
        <w:rPr>
          <w:rFonts w:ascii="Times New Roman" w:hAnsi="Times New Roman" w:cs="Times New Roman"/>
          <w:sz w:val="24"/>
          <w:szCs w:val="24"/>
        </w:rPr>
        <w:t xml:space="preserve">, Estado do </w:t>
      </w:r>
      <w:r w:rsidR="008F6495" w:rsidRPr="00FA11C5">
        <w:rPr>
          <w:rFonts w:ascii="Times New Roman" w:hAnsi="Times New Roman" w:cs="Times New Roman"/>
          <w:sz w:val="24"/>
          <w:szCs w:val="24"/>
        </w:rPr>
        <w:t>Rio Grande do Sul</w:t>
      </w:r>
      <w:r w:rsidRPr="00FA11C5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0AD494D7" w14:textId="77777777" w:rsidR="001C7C2A" w:rsidRPr="00FA11C5" w:rsidRDefault="001C7C2A" w:rsidP="001F3F1C">
      <w:pPr>
        <w:tabs>
          <w:tab w:val="left" w:pos="4253"/>
        </w:tabs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5995A53B" w14:textId="3866692A" w:rsidR="0076470F" w:rsidRPr="00FA11C5" w:rsidRDefault="001F3F1C" w:rsidP="001F3F1C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eastAsia="MS Mincho" w:hAnsi="Times New Roman" w:cs="Times New Roman"/>
          <w:b/>
          <w:sz w:val="24"/>
          <w:szCs w:val="24"/>
        </w:rPr>
        <w:t>LOCADOR:</w:t>
      </w:r>
      <w:r w:rsidR="00BC721E" w:rsidRPr="00FA1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3D7" w:rsidRPr="00FA11C5">
        <w:rPr>
          <w:rFonts w:ascii="Times New Roman" w:hAnsi="Times New Roman" w:cs="Times New Roman"/>
          <w:b/>
          <w:sz w:val="24"/>
          <w:szCs w:val="24"/>
        </w:rPr>
        <w:t>ELTON CARRA</w:t>
      </w:r>
      <w:r w:rsidR="00BC721E" w:rsidRPr="00FA11C5">
        <w:rPr>
          <w:rFonts w:ascii="Times New Roman" w:hAnsi="Times New Roman" w:cs="Times New Roman"/>
          <w:sz w:val="24"/>
          <w:szCs w:val="24"/>
        </w:rPr>
        <w:t>, brasileiro, casado,</w:t>
      </w:r>
      <w:r w:rsidR="003433D7" w:rsidRPr="00FA11C5">
        <w:rPr>
          <w:rFonts w:ascii="Times New Roman" w:hAnsi="Times New Roman" w:cs="Times New Roman"/>
          <w:sz w:val="24"/>
          <w:szCs w:val="24"/>
        </w:rPr>
        <w:t xml:space="preserve"> portador d</w:t>
      </w:r>
      <w:r w:rsidR="00BC721E" w:rsidRPr="00FA11C5">
        <w:rPr>
          <w:rFonts w:ascii="Times New Roman" w:hAnsi="Times New Roman" w:cs="Times New Roman"/>
          <w:sz w:val="24"/>
          <w:szCs w:val="24"/>
        </w:rPr>
        <w:t xml:space="preserve">o CPF sob nº </w:t>
      </w:r>
      <w:r w:rsidR="003433D7" w:rsidRPr="00FA11C5">
        <w:rPr>
          <w:rFonts w:ascii="Times New Roman" w:hAnsi="Times New Roman" w:cs="Times New Roman"/>
          <w:sz w:val="24"/>
          <w:szCs w:val="24"/>
        </w:rPr>
        <w:t>992.170.150-91</w:t>
      </w:r>
      <w:r w:rsidR="00BC721E" w:rsidRPr="00FA11C5">
        <w:rPr>
          <w:rFonts w:ascii="Times New Roman" w:hAnsi="Times New Roman" w:cs="Times New Roman"/>
          <w:sz w:val="24"/>
          <w:szCs w:val="24"/>
        </w:rPr>
        <w:t xml:space="preserve">, </w:t>
      </w:r>
      <w:r w:rsidR="003433D7" w:rsidRPr="00FA11C5">
        <w:rPr>
          <w:rFonts w:ascii="Times New Roman" w:hAnsi="Times New Roman" w:cs="Times New Roman"/>
          <w:sz w:val="24"/>
          <w:szCs w:val="24"/>
        </w:rPr>
        <w:t xml:space="preserve">RG sob nº 1079052807, </w:t>
      </w:r>
      <w:r w:rsidR="00BC721E" w:rsidRPr="00FA11C5">
        <w:rPr>
          <w:rFonts w:ascii="Times New Roman" w:hAnsi="Times New Roman" w:cs="Times New Roman"/>
          <w:sz w:val="24"/>
          <w:szCs w:val="24"/>
        </w:rPr>
        <w:t xml:space="preserve">residente </w:t>
      </w:r>
      <w:r w:rsidR="003433D7" w:rsidRPr="00FA11C5">
        <w:rPr>
          <w:rFonts w:ascii="Times New Roman" w:hAnsi="Times New Roman" w:cs="Times New Roman"/>
          <w:sz w:val="24"/>
          <w:szCs w:val="24"/>
        </w:rPr>
        <w:t>e domiciliado na Rua Arcangelo Foscarini</w:t>
      </w:r>
      <w:r w:rsidR="0025366B" w:rsidRPr="00FA11C5">
        <w:rPr>
          <w:rFonts w:ascii="Times New Roman" w:hAnsi="Times New Roman" w:cs="Times New Roman"/>
          <w:sz w:val="24"/>
          <w:szCs w:val="24"/>
        </w:rPr>
        <w:t xml:space="preserve">, nº 130, no </w:t>
      </w:r>
      <w:r w:rsidR="00BC721E" w:rsidRPr="00FA11C5">
        <w:rPr>
          <w:rFonts w:ascii="Times New Roman" w:hAnsi="Times New Roman" w:cs="Times New Roman"/>
          <w:sz w:val="24"/>
          <w:szCs w:val="24"/>
        </w:rPr>
        <w:t>Município de S</w:t>
      </w:r>
      <w:r w:rsidR="0025366B" w:rsidRPr="00FA11C5">
        <w:rPr>
          <w:rFonts w:ascii="Times New Roman" w:hAnsi="Times New Roman" w:cs="Times New Roman"/>
          <w:sz w:val="24"/>
          <w:szCs w:val="24"/>
        </w:rPr>
        <w:t>ananduva/</w:t>
      </w:r>
      <w:r w:rsidR="00BC721E" w:rsidRPr="00FA11C5">
        <w:rPr>
          <w:rFonts w:ascii="Times New Roman" w:hAnsi="Times New Roman" w:cs="Times New Roman"/>
          <w:sz w:val="24"/>
          <w:szCs w:val="24"/>
        </w:rPr>
        <w:t>RS</w:t>
      </w:r>
      <w:r w:rsidR="00423409" w:rsidRPr="00FA11C5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423409" w:rsidRPr="00FA11C5">
        <w:rPr>
          <w:rFonts w:ascii="Times New Roman" w:hAnsi="Times New Roman" w:cs="Times New Roman"/>
          <w:sz w:val="24"/>
          <w:szCs w:val="24"/>
        </w:rPr>
        <w:t xml:space="preserve">celebram entre si o presente </w:t>
      </w:r>
      <w:r w:rsidR="006B2C13" w:rsidRPr="00FA11C5">
        <w:rPr>
          <w:rFonts w:ascii="Times New Roman" w:hAnsi="Times New Roman" w:cs="Times New Roman"/>
          <w:sz w:val="24"/>
          <w:szCs w:val="24"/>
        </w:rPr>
        <w:t>c</w:t>
      </w:r>
      <w:r w:rsidR="00423409" w:rsidRPr="00FA11C5">
        <w:rPr>
          <w:rFonts w:ascii="Times New Roman" w:hAnsi="Times New Roman" w:cs="Times New Roman"/>
          <w:sz w:val="24"/>
          <w:szCs w:val="24"/>
        </w:rPr>
        <w:t xml:space="preserve">ontrato que será regido pelas cláusulas e condições que seguem. </w:t>
      </w:r>
    </w:p>
    <w:p w14:paraId="50B1534C" w14:textId="77777777" w:rsidR="00004A4B" w:rsidRPr="00FA11C5" w:rsidRDefault="00004A4B" w:rsidP="00004A4B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FB6431" w14:textId="76CA79D8" w:rsidR="0076470F" w:rsidRPr="00FA11C5" w:rsidRDefault="00423409" w:rsidP="00004A4B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1C5">
        <w:rPr>
          <w:rFonts w:ascii="Times New Roman" w:hAnsi="Times New Roman" w:cs="Times New Roman"/>
          <w:b/>
          <w:sz w:val="24"/>
          <w:szCs w:val="24"/>
        </w:rPr>
        <w:t>CLÁUSULA PRIMEIRA – DA FUNDAMENTAÇÃO</w:t>
      </w:r>
    </w:p>
    <w:p w14:paraId="05F57FA2" w14:textId="37A3EDDF" w:rsidR="00BC721E" w:rsidRPr="00FA11C5" w:rsidRDefault="00FA11C5" w:rsidP="00004A4B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t>O presente instrumento é fundamentado no procedimento realizado pelo LOCATÁRIO através do instrumento de contratação direta oriundo do processo de Inexigibilidade de Licitação nº 003/2025, conforme termos de homologação e de adjudicação datados de 18/07/2025, e se regerá pelas cláusulas aqui previstas, bem como pelas normas da Lei Federal nº 14.133/2021 (inclusive nos casos omissos), suas alterações posteriores e demais dispositivos legais aplicáveis</w:t>
      </w:r>
      <w:r w:rsidRPr="00FA11C5">
        <w:rPr>
          <w:rFonts w:ascii="Times New Roman" w:hAnsi="Times New Roman" w:cs="Times New Roman"/>
          <w:sz w:val="24"/>
          <w:szCs w:val="24"/>
        </w:rPr>
        <w:t>.</w:t>
      </w:r>
    </w:p>
    <w:p w14:paraId="764E5F1E" w14:textId="77777777" w:rsidR="00FA11C5" w:rsidRPr="00FA11C5" w:rsidRDefault="00FA11C5" w:rsidP="00004A4B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2EBDE" w14:textId="77777777" w:rsidR="0076470F" w:rsidRPr="00FA11C5" w:rsidRDefault="00423409" w:rsidP="00004A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1C5">
        <w:rPr>
          <w:rFonts w:ascii="Times New Roman" w:hAnsi="Times New Roman" w:cs="Times New Roman"/>
          <w:b/>
          <w:sz w:val="24"/>
          <w:szCs w:val="24"/>
        </w:rPr>
        <w:t>CLÁUSULA SEGUNDA – DO OBJETO</w:t>
      </w:r>
    </w:p>
    <w:p w14:paraId="6D653B05" w14:textId="042F45DC" w:rsidR="00F542F1" w:rsidRPr="00FA11C5" w:rsidRDefault="00FA11C5" w:rsidP="00E24A9A">
      <w:pPr>
        <w:suppressAutoHyphens w:val="0"/>
        <w:spacing w:after="0" w:line="360" w:lineRule="auto"/>
        <w:ind w:right="-182"/>
        <w:jc w:val="both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t>Este</w:t>
      </w:r>
      <w:r w:rsidR="00F2271D" w:rsidRPr="00FA11C5">
        <w:rPr>
          <w:rFonts w:ascii="Times New Roman" w:hAnsi="Times New Roman" w:cs="Times New Roman"/>
          <w:sz w:val="24"/>
          <w:szCs w:val="24"/>
        </w:rPr>
        <w:t xml:space="preserve"> contrato tem por objeto a </w:t>
      </w:r>
      <w:r w:rsidR="006B2C13" w:rsidRPr="00FA11C5">
        <w:rPr>
          <w:rFonts w:ascii="Times New Roman" w:hAnsi="Times New Roman" w:cs="Times New Roman"/>
          <w:sz w:val="24"/>
          <w:szCs w:val="24"/>
        </w:rPr>
        <w:t>l</w:t>
      </w:r>
      <w:r w:rsidR="00BC721E" w:rsidRPr="00FA11C5">
        <w:rPr>
          <w:rFonts w:ascii="Times New Roman" w:hAnsi="Times New Roman" w:cs="Times New Roman"/>
          <w:sz w:val="24"/>
          <w:szCs w:val="24"/>
        </w:rPr>
        <w:t xml:space="preserve">ocação de imóvel </w:t>
      </w:r>
      <w:r w:rsidR="0025366B" w:rsidRPr="00FA11C5">
        <w:rPr>
          <w:rFonts w:ascii="Times New Roman" w:hAnsi="Times New Roman" w:cs="Times New Roman"/>
          <w:sz w:val="24"/>
          <w:szCs w:val="24"/>
        </w:rPr>
        <w:t>com volume de corte de 2.032.270,71m³, a ser minerada (extração) junto ao imóvel matriculado sob o nº 157</w:t>
      </w:r>
      <w:r w:rsidR="00F542F1" w:rsidRPr="00FA11C5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 xml:space="preserve"> do Ofício de Imóveis de Paim Filho/RS</w:t>
      </w:r>
      <w:r w:rsidR="00BC721E" w:rsidRPr="00FA11C5">
        <w:rPr>
          <w:rFonts w:ascii="Times New Roman" w:hAnsi="Times New Roman" w:cs="Times New Roman"/>
          <w:sz w:val="24"/>
          <w:szCs w:val="24"/>
        </w:rPr>
        <w:t>.</w:t>
      </w:r>
    </w:p>
    <w:p w14:paraId="49EEB2F9" w14:textId="641B3422" w:rsidR="00441596" w:rsidRPr="00FA11C5" w:rsidRDefault="00E24A9A" w:rsidP="00E24A9A">
      <w:pPr>
        <w:suppressAutoHyphens w:val="0"/>
        <w:spacing w:after="0" w:line="360" w:lineRule="auto"/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t xml:space="preserve">Parágrafo Único: </w:t>
      </w:r>
      <w:r w:rsidR="00BC721E" w:rsidRPr="00FA11C5">
        <w:rPr>
          <w:rFonts w:ascii="Times New Roman" w:hAnsi="Times New Roman" w:cs="Times New Roman"/>
          <w:sz w:val="24"/>
          <w:szCs w:val="24"/>
        </w:rPr>
        <w:t xml:space="preserve">Neste imóvel está localizada </w:t>
      </w:r>
      <w:r w:rsidR="00F542F1" w:rsidRPr="00FA11C5">
        <w:rPr>
          <w:rFonts w:ascii="Times New Roman" w:hAnsi="Times New Roman" w:cs="Times New Roman"/>
          <w:sz w:val="24"/>
          <w:szCs w:val="24"/>
        </w:rPr>
        <w:t xml:space="preserve">uma das </w:t>
      </w:r>
      <w:r w:rsidRPr="00FA11C5">
        <w:rPr>
          <w:rFonts w:ascii="Times New Roman" w:hAnsi="Times New Roman" w:cs="Times New Roman"/>
          <w:sz w:val="24"/>
          <w:szCs w:val="24"/>
        </w:rPr>
        <w:t>c</w:t>
      </w:r>
      <w:r w:rsidR="00BC721E" w:rsidRPr="00FA11C5">
        <w:rPr>
          <w:rFonts w:ascii="Times New Roman" w:hAnsi="Times New Roman" w:cs="Times New Roman"/>
          <w:sz w:val="24"/>
          <w:szCs w:val="24"/>
        </w:rPr>
        <w:t>ascalheira</w:t>
      </w:r>
      <w:r w:rsidR="00F542F1" w:rsidRPr="00FA11C5">
        <w:rPr>
          <w:rFonts w:ascii="Times New Roman" w:hAnsi="Times New Roman" w:cs="Times New Roman"/>
          <w:sz w:val="24"/>
          <w:szCs w:val="24"/>
        </w:rPr>
        <w:t>s</w:t>
      </w:r>
      <w:r w:rsidR="00BC721E" w:rsidRPr="00FA11C5">
        <w:rPr>
          <w:rFonts w:ascii="Times New Roman" w:hAnsi="Times New Roman" w:cs="Times New Roman"/>
          <w:sz w:val="24"/>
          <w:szCs w:val="24"/>
        </w:rPr>
        <w:t xml:space="preserve"> do Município de São João da Urtiga, licenciada sob Licença de Operação nº 04/2022, tendo como atividade relativa a LAVRA DE ROCHA PARA USO IMEDIATO NA CONSTRUÇÃO CIVIL – A CÉU ABERTO, SEM USO DE EXPLOSIVOS, COM BRITAGEM E COM RECUPERAÇÃO DE ÁREA DEGRADADA.</w:t>
      </w:r>
    </w:p>
    <w:p w14:paraId="32618762" w14:textId="77777777" w:rsidR="00FE0439" w:rsidRPr="00FA11C5" w:rsidRDefault="00FE0439" w:rsidP="00FE0439">
      <w:pPr>
        <w:suppressAutoHyphens w:val="0"/>
        <w:spacing w:after="0" w:line="360" w:lineRule="auto"/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4C24D" w14:textId="72D52D02" w:rsidR="0076470F" w:rsidRPr="00FA11C5" w:rsidRDefault="00423409" w:rsidP="00004A4B">
      <w:pPr>
        <w:pStyle w:val="Ttulo3"/>
        <w:spacing w:before="0"/>
        <w:rPr>
          <w:rFonts w:ascii="Times New Roman" w:hAnsi="Times New Roman"/>
          <w:sz w:val="24"/>
          <w:szCs w:val="24"/>
        </w:rPr>
      </w:pPr>
      <w:r w:rsidRPr="00FA11C5">
        <w:rPr>
          <w:rFonts w:ascii="Times New Roman" w:hAnsi="Times New Roman"/>
          <w:sz w:val="24"/>
          <w:szCs w:val="24"/>
        </w:rPr>
        <w:lastRenderedPageBreak/>
        <w:t xml:space="preserve">CLÁUSULA TERCEIRA </w:t>
      </w:r>
      <w:r w:rsidRPr="00FA11C5">
        <w:rPr>
          <w:rFonts w:ascii="Times New Roman" w:hAnsi="Times New Roman"/>
          <w:b w:val="0"/>
          <w:sz w:val="24"/>
          <w:szCs w:val="24"/>
        </w:rPr>
        <w:t xml:space="preserve">- </w:t>
      </w:r>
      <w:r w:rsidRPr="00FA11C5">
        <w:rPr>
          <w:rFonts w:ascii="Times New Roman" w:hAnsi="Times New Roman"/>
          <w:sz w:val="24"/>
          <w:szCs w:val="24"/>
        </w:rPr>
        <w:t xml:space="preserve">DO PRAZO, FORMA E LOCAL DO </w:t>
      </w:r>
      <w:r w:rsidR="00004A4B" w:rsidRPr="00FA11C5">
        <w:rPr>
          <w:rFonts w:ascii="Times New Roman" w:hAnsi="Times New Roman"/>
          <w:sz w:val="24"/>
          <w:szCs w:val="24"/>
        </w:rPr>
        <w:t>F</w:t>
      </w:r>
      <w:r w:rsidRPr="00FA11C5">
        <w:rPr>
          <w:rFonts w:ascii="Times New Roman" w:hAnsi="Times New Roman"/>
          <w:sz w:val="24"/>
          <w:szCs w:val="24"/>
        </w:rPr>
        <w:t>ORNECIMENTO</w:t>
      </w:r>
    </w:p>
    <w:p w14:paraId="02DDB78D" w14:textId="77777777" w:rsidR="00FA11C5" w:rsidRPr="00FA11C5" w:rsidRDefault="00FA11C5" w:rsidP="00FA11C5">
      <w:pPr>
        <w:pStyle w:val="Corpodetexto"/>
        <w:tabs>
          <w:tab w:val="left" w:pos="1418"/>
        </w:tabs>
        <w:spacing w:before="0"/>
        <w:rPr>
          <w:rFonts w:ascii="Times New Roman" w:hAnsi="Times New Roman"/>
          <w:sz w:val="24"/>
          <w:szCs w:val="24"/>
        </w:rPr>
      </w:pPr>
      <w:bookmarkStart w:id="0" w:name="_Hlk204088095"/>
      <w:r w:rsidRPr="00FA11C5">
        <w:rPr>
          <w:rFonts w:ascii="Times New Roman" w:hAnsi="Times New Roman"/>
          <w:bCs/>
          <w:sz w:val="24"/>
          <w:szCs w:val="24"/>
        </w:rPr>
        <w:t xml:space="preserve">O prazo de vigência deste contrato será de 12 (doze) meses </w:t>
      </w:r>
      <w:r w:rsidRPr="00FA11C5">
        <w:rPr>
          <w:rFonts w:ascii="Times New Roman" w:hAnsi="Times New Roman"/>
          <w:sz w:val="24"/>
          <w:szCs w:val="24"/>
        </w:rPr>
        <w:t>podendo ser prorrogado sucessivamente, respeitada a vigência máxima decenal, mediante demonstração de que as condições e os preços permanecem vantajosos para a CONTRATANTE.</w:t>
      </w:r>
    </w:p>
    <w:p w14:paraId="0ED74822" w14:textId="77777777" w:rsidR="00FA11C5" w:rsidRPr="00FA11C5" w:rsidRDefault="00FA11C5" w:rsidP="00FA11C5">
      <w:pPr>
        <w:tabs>
          <w:tab w:val="left" w:pos="1418"/>
          <w:tab w:val="left" w:pos="2552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1C5">
        <w:rPr>
          <w:rFonts w:ascii="Times New Roman" w:hAnsi="Times New Roman" w:cs="Times New Roman"/>
          <w:bCs/>
          <w:sz w:val="24"/>
          <w:szCs w:val="24"/>
        </w:rPr>
        <w:t xml:space="preserve">Parágrafo Único: O objeto deverá ser entregue de acordo com previsto neste contrato, podendo, o LOCATÁRIO, explorar o imóvel tão logo o contrato seja assinado. </w:t>
      </w:r>
    </w:p>
    <w:bookmarkEnd w:id="0"/>
    <w:p w14:paraId="4C3BA8A2" w14:textId="354A4C3F" w:rsidR="0076470F" w:rsidRPr="00FA11C5" w:rsidRDefault="0076470F" w:rsidP="00004A4B">
      <w:pPr>
        <w:pStyle w:val="Corpodetexto"/>
        <w:tabs>
          <w:tab w:val="left" w:pos="1418"/>
        </w:tabs>
        <w:spacing w:before="0"/>
        <w:rPr>
          <w:rFonts w:ascii="Times New Roman" w:hAnsi="Times New Roman"/>
          <w:sz w:val="24"/>
          <w:szCs w:val="24"/>
        </w:rPr>
      </w:pPr>
    </w:p>
    <w:p w14:paraId="2AFDF275" w14:textId="77777777" w:rsidR="00BC721E" w:rsidRPr="00FA11C5" w:rsidRDefault="00423409" w:rsidP="0093093F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1C5">
        <w:rPr>
          <w:rFonts w:ascii="Times New Roman" w:hAnsi="Times New Roman" w:cs="Times New Roman"/>
          <w:b/>
          <w:sz w:val="24"/>
          <w:szCs w:val="24"/>
        </w:rPr>
        <w:t>CLÁUSULA QUARTA– DO PREÇO</w:t>
      </w:r>
    </w:p>
    <w:p w14:paraId="5A242579" w14:textId="76B083BD" w:rsidR="00C063BB" w:rsidRPr="00FA11C5" w:rsidRDefault="00BC721E" w:rsidP="009309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t xml:space="preserve">O valor da presente locação será de R$ </w:t>
      </w:r>
      <w:r w:rsidR="00F542F1" w:rsidRPr="00FA11C5">
        <w:rPr>
          <w:rFonts w:ascii="Times New Roman" w:hAnsi="Times New Roman" w:cs="Times New Roman"/>
          <w:sz w:val="24"/>
          <w:szCs w:val="24"/>
        </w:rPr>
        <w:t>800</w:t>
      </w:r>
      <w:r w:rsidRPr="00FA11C5">
        <w:rPr>
          <w:rFonts w:ascii="Times New Roman" w:hAnsi="Times New Roman" w:cs="Times New Roman"/>
          <w:sz w:val="24"/>
          <w:szCs w:val="24"/>
        </w:rPr>
        <w:t>,00 (oitocentos</w:t>
      </w:r>
      <w:r w:rsidR="0093093F" w:rsidRPr="00FA11C5">
        <w:rPr>
          <w:rFonts w:ascii="Times New Roman" w:hAnsi="Times New Roman" w:cs="Times New Roman"/>
          <w:sz w:val="24"/>
          <w:szCs w:val="24"/>
        </w:rPr>
        <w:t xml:space="preserve"> </w:t>
      </w:r>
      <w:r w:rsidRPr="00FA11C5">
        <w:rPr>
          <w:rFonts w:ascii="Times New Roman" w:hAnsi="Times New Roman" w:cs="Times New Roman"/>
          <w:sz w:val="24"/>
          <w:szCs w:val="24"/>
        </w:rPr>
        <w:t xml:space="preserve">reais) mensais, equivalente a R$ </w:t>
      </w:r>
      <w:r w:rsidR="00F542F1" w:rsidRPr="00FA11C5">
        <w:rPr>
          <w:rFonts w:ascii="Times New Roman" w:hAnsi="Times New Roman" w:cs="Times New Roman"/>
          <w:sz w:val="24"/>
          <w:szCs w:val="24"/>
        </w:rPr>
        <w:t>9.600</w:t>
      </w:r>
      <w:r w:rsidRPr="00FA11C5">
        <w:rPr>
          <w:rFonts w:ascii="Times New Roman" w:hAnsi="Times New Roman" w:cs="Times New Roman"/>
          <w:sz w:val="24"/>
          <w:szCs w:val="24"/>
        </w:rPr>
        <w:t>,00 (</w:t>
      </w:r>
      <w:r w:rsidR="00F542F1" w:rsidRPr="00FA11C5">
        <w:rPr>
          <w:rFonts w:ascii="Times New Roman" w:hAnsi="Times New Roman" w:cs="Times New Roman"/>
          <w:sz w:val="24"/>
          <w:szCs w:val="24"/>
        </w:rPr>
        <w:t>nove mil e seiscentos</w:t>
      </w:r>
      <w:r w:rsidRPr="00FA11C5">
        <w:rPr>
          <w:rFonts w:ascii="Times New Roman" w:hAnsi="Times New Roman" w:cs="Times New Roman"/>
          <w:sz w:val="24"/>
          <w:szCs w:val="24"/>
        </w:rPr>
        <w:t xml:space="preserve"> reais), referentes a 12 meses de contrato.</w:t>
      </w:r>
    </w:p>
    <w:p w14:paraId="724F121C" w14:textId="77777777" w:rsidR="00386474" w:rsidRPr="00FA11C5" w:rsidRDefault="00386474" w:rsidP="003864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t xml:space="preserve">Parágrafo Único: Caso haja prorrogação do prazo de vigência contratual, o valor avençado poderá ser reajustado com base no IPCA – Índice de Preços ao Consumidor Amplo, no índice médio mensal aferido no período anterior de vigência transcorrido. </w:t>
      </w:r>
    </w:p>
    <w:p w14:paraId="514D96A5" w14:textId="77777777" w:rsidR="00BC721E" w:rsidRPr="00FA11C5" w:rsidRDefault="00BC721E" w:rsidP="00BC721E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A598B" w14:textId="77777777" w:rsidR="0076470F" w:rsidRPr="00FA11C5" w:rsidRDefault="00423409" w:rsidP="00004A4B">
      <w:pPr>
        <w:tabs>
          <w:tab w:val="left" w:pos="425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1C5">
        <w:rPr>
          <w:rFonts w:ascii="Times New Roman" w:hAnsi="Times New Roman" w:cs="Times New Roman"/>
          <w:b/>
          <w:sz w:val="24"/>
          <w:szCs w:val="24"/>
        </w:rPr>
        <w:t>CLÁUSULA QUINTA – DO PAGAMENTO</w:t>
      </w:r>
    </w:p>
    <w:p w14:paraId="08CA1AF1" w14:textId="76D6B2CD" w:rsidR="0076470F" w:rsidRPr="00FA11C5" w:rsidRDefault="00BC721E" w:rsidP="00004A4B">
      <w:pPr>
        <w:pStyle w:val="Corpodetexto"/>
        <w:tabs>
          <w:tab w:val="left" w:pos="1418"/>
        </w:tabs>
        <w:spacing w:before="0"/>
        <w:rPr>
          <w:rFonts w:ascii="Times New Roman" w:hAnsi="Times New Roman"/>
          <w:sz w:val="24"/>
          <w:szCs w:val="24"/>
        </w:rPr>
      </w:pPr>
      <w:r w:rsidRPr="00FA11C5">
        <w:rPr>
          <w:rFonts w:ascii="Times New Roman" w:hAnsi="Times New Roman"/>
          <w:sz w:val="24"/>
          <w:szCs w:val="24"/>
        </w:rPr>
        <w:t>O pagamento deverá ser efetuado até o 1</w:t>
      </w:r>
      <w:r w:rsidR="0093093F" w:rsidRPr="00FA11C5">
        <w:rPr>
          <w:rFonts w:ascii="Times New Roman" w:hAnsi="Times New Roman"/>
          <w:sz w:val="24"/>
          <w:szCs w:val="24"/>
        </w:rPr>
        <w:t>5</w:t>
      </w:r>
      <w:r w:rsidRPr="00FA11C5">
        <w:rPr>
          <w:rFonts w:ascii="Times New Roman" w:hAnsi="Times New Roman"/>
          <w:sz w:val="24"/>
          <w:szCs w:val="24"/>
        </w:rPr>
        <w:t>º (décimo</w:t>
      </w:r>
      <w:r w:rsidR="0093093F" w:rsidRPr="00FA11C5">
        <w:rPr>
          <w:rFonts w:ascii="Times New Roman" w:hAnsi="Times New Roman"/>
          <w:sz w:val="24"/>
          <w:szCs w:val="24"/>
        </w:rPr>
        <w:t xml:space="preserve"> quinto</w:t>
      </w:r>
      <w:r w:rsidRPr="00FA11C5">
        <w:rPr>
          <w:rFonts w:ascii="Times New Roman" w:hAnsi="Times New Roman"/>
          <w:sz w:val="24"/>
          <w:szCs w:val="24"/>
        </w:rPr>
        <w:t>) dia útil do mês subsequente.</w:t>
      </w:r>
      <w:r w:rsidR="00423409" w:rsidRPr="00FA11C5">
        <w:rPr>
          <w:rFonts w:ascii="Times New Roman" w:hAnsi="Times New Roman"/>
          <w:sz w:val="24"/>
          <w:szCs w:val="24"/>
        </w:rPr>
        <w:t xml:space="preserve"> </w:t>
      </w:r>
    </w:p>
    <w:p w14:paraId="3CBBB4B3" w14:textId="77777777" w:rsidR="0076470F" w:rsidRPr="00FA11C5" w:rsidRDefault="0076470F" w:rsidP="00004A4B">
      <w:pPr>
        <w:pStyle w:val="Recuodecorpodetexto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DA438C" w14:textId="77777777" w:rsidR="0076470F" w:rsidRPr="00FA11C5" w:rsidRDefault="00423409" w:rsidP="00004A4B">
      <w:pPr>
        <w:tabs>
          <w:tab w:val="left" w:pos="425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1C5">
        <w:rPr>
          <w:rFonts w:ascii="Times New Roman" w:hAnsi="Times New Roman" w:cs="Times New Roman"/>
          <w:b/>
          <w:sz w:val="24"/>
          <w:szCs w:val="24"/>
        </w:rPr>
        <w:t>CLÁUSULA SEXTA – DO RECURSO FINANCEIRO</w:t>
      </w:r>
    </w:p>
    <w:p w14:paraId="185E35E4" w14:textId="1A286D22" w:rsidR="0076470F" w:rsidRPr="00FA11C5" w:rsidRDefault="00423409" w:rsidP="00004A4B">
      <w:pPr>
        <w:pStyle w:val="Corpodetexto"/>
        <w:tabs>
          <w:tab w:val="left" w:pos="1418"/>
        </w:tabs>
        <w:spacing w:before="0"/>
        <w:rPr>
          <w:rFonts w:ascii="Times New Roman" w:hAnsi="Times New Roman"/>
          <w:sz w:val="24"/>
          <w:szCs w:val="24"/>
        </w:rPr>
      </w:pPr>
      <w:r w:rsidRPr="00FA11C5">
        <w:rPr>
          <w:rFonts w:ascii="Times New Roman" w:hAnsi="Times New Roman"/>
          <w:sz w:val="24"/>
          <w:szCs w:val="24"/>
        </w:rPr>
        <w:t>As despesas do presente contrato correrão à conta da seguinte dotação orçamentária:</w:t>
      </w:r>
    </w:p>
    <w:p w14:paraId="683D4178" w14:textId="77777777" w:rsidR="00F542F1" w:rsidRPr="00FA11C5" w:rsidRDefault="00F542F1" w:rsidP="00F542F1">
      <w:pPr>
        <w:spacing w:after="0" w:line="360" w:lineRule="auto"/>
        <w:ind w:left="1134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FA11C5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05 Secretaria Municipal de Obras e Habitação</w:t>
      </w:r>
    </w:p>
    <w:p w14:paraId="11058FBC" w14:textId="77777777" w:rsidR="00F542F1" w:rsidRPr="00FA11C5" w:rsidRDefault="00F542F1" w:rsidP="00F542F1">
      <w:pPr>
        <w:spacing w:after="0" w:line="360" w:lineRule="auto"/>
        <w:ind w:left="1134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FA11C5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2018 Manutenção Atividades da Secretaria de Obras</w:t>
      </w:r>
    </w:p>
    <w:p w14:paraId="1D67CB6F" w14:textId="77777777" w:rsidR="00F542F1" w:rsidRPr="00FA11C5" w:rsidRDefault="00F542F1" w:rsidP="00F542F1">
      <w:pPr>
        <w:spacing w:after="0" w:line="360" w:lineRule="auto"/>
        <w:ind w:left="1134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FA11C5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339036 Outros serviços de terceiros - pessoa física (83)</w:t>
      </w:r>
    </w:p>
    <w:p w14:paraId="31F41447" w14:textId="77777777" w:rsidR="00F542F1" w:rsidRPr="00FA11C5" w:rsidRDefault="00F542F1" w:rsidP="00F542F1">
      <w:pPr>
        <w:spacing w:after="0" w:line="360" w:lineRule="auto"/>
        <w:ind w:left="1134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FA11C5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Subelemento da despesa 15000000</w:t>
      </w:r>
    </w:p>
    <w:p w14:paraId="7BBAAF0C" w14:textId="77777777" w:rsidR="00F542F1" w:rsidRPr="00FA11C5" w:rsidRDefault="00F542F1" w:rsidP="00F542F1">
      <w:pPr>
        <w:spacing w:after="0" w:line="360" w:lineRule="auto"/>
        <w:ind w:left="1134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FA11C5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Vínculo 500</w:t>
      </w:r>
    </w:p>
    <w:p w14:paraId="05D70CDD" w14:textId="12CE3DAD" w:rsidR="00587841" w:rsidRPr="00FA11C5" w:rsidRDefault="00587841" w:rsidP="0066791C">
      <w:pPr>
        <w:pStyle w:val="Corpodetexto"/>
        <w:tabs>
          <w:tab w:val="left" w:pos="1418"/>
        </w:tabs>
        <w:spacing w:before="0"/>
        <w:ind w:left="1134"/>
        <w:rPr>
          <w:rFonts w:ascii="Times New Roman" w:hAnsi="Times New Roman"/>
          <w:sz w:val="24"/>
          <w:szCs w:val="24"/>
        </w:rPr>
      </w:pPr>
      <w:r w:rsidRPr="00FA11C5">
        <w:rPr>
          <w:rFonts w:ascii="Times New Roman" w:hAnsi="Times New Roman"/>
          <w:sz w:val="24"/>
          <w:szCs w:val="24"/>
        </w:rPr>
        <w:tab/>
      </w:r>
    </w:p>
    <w:p w14:paraId="1A0159C8" w14:textId="07D17DD3" w:rsidR="0076470F" w:rsidRPr="00FA11C5" w:rsidRDefault="00423409" w:rsidP="00613B42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1C5">
        <w:rPr>
          <w:rFonts w:ascii="Times New Roman" w:hAnsi="Times New Roman" w:cs="Times New Roman"/>
          <w:b/>
          <w:sz w:val="24"/>
          <w:szCs w:val="24"/>
        </w:rPr>
        <w:t>CLÁUSULA SÉTIMA –</w:t>
      </w:r>
      <w:r w:rsidR="00613B42" w:rsidRPr="00FA1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11C5">
        <w:rPr>
          <w:rFonts w:ascii="Times New Roman" w:hAnsi="Times New Roman" w:cs="Times New Roman"/>
          <w:b/>
          <w:sz w:val="24"/>
          <w:szCs w:val="24"/>
        </w:rPr>
        <w:t xml:space="preserve">DAS OBRIGAÇÕES </w:t>
      </w:r>
      <w:r w:rsidR="00613B42" w:rsidRPr="00FA11C5">
        <w:rPr>
          <w:rFonts w:ascii="Times New Roman" w:hAnsi="Times New Roman" w:cs="Times New Roman"/>
          <w:b/>
          <w:sz w:val="24"/>
          <w:szCs w:val="24"/>
        </w:rPr>
        <w:t>DO LOCATÁRIO</w:t>
      </w:r>
    </w:p>
    <w:p w14:paraId="40DE0A46" w14:textId="2108A181" w:rsidR="0076470F" w:rsidRPr="00FA11C5" w:rsidRDefault="00613B42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t>São obrigações do LOCATÁRIO</w:t>
      </w:r>
      <w:r w:rsidR="00423409" w:rsidRPr="00FA11C5">
        <w:rPr>
          <w:rFonts w:ascii="Times New Roman" w:hAnsi="Times New Roman" w:cs="Times New Roman"/>
          <w:sz w:val="24"/>
          <w:szCs w:val="24"/>
        </w:rPr>
        <w:t>:</w:t>
      </w:r>
    </w:p>
    <w:p w14:paraId="657DF34F" w14:textId="77777777" w:rsidR="00FA11C5" w:rsidRPr="00FA11C5" w:rsidRDefault="00423409" w:rsidP="00FA11C5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tab/>
      </w:r>
      <w:r w:rsidR="00FA11C5" w:rsidRPr="00FA11C5">
        <w:rPr>
          <w:rFonts w:ascii="Times New Roman" w:hAnsi="Times New Roman" w:cs="Times New Roman"/>
          <w:sz w:val="24"/>
          <w:szCs w:val="24"/>
        </w:rPr>
        <w:t>I - Efetuar o devido pagamento ao LOCADOR, nos termos do presente instrumento;</w:t>
      </w:r>
    </w:p>
    <w:p w14:paraId="2BEC1C2E" w14:textId="77777777" w:rsidR="00FA11C5" w:rsidRPr="00FA11C5" w:rsidRDefault="00FA11C5" w:rsidP="00FA11C5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tab/>
        <w:t>II - Responsabilizar-se por todos os ônus e tributos, emolumentos, honorários ou despesas incidentes sobre o objeto contratado, bem como por cumprir todas as obrigações trabalhistas, previdenciárias, inclusive as decorrentes de convenções, acordos ou dissídios coletivos.</w:t>
      </w:r>
    </w:p>
    <w:p w14:paraId="1C01DB91" w14:textId="77777777" w:rsidR="00FA11C5" w:rsidRPr="00FA11C5" w:rsidRDefault="00FA11C5" w:rsidP="00FA11C5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lastRenderedPageBreak/>
        <w:tab/>
        <w:t>III - Determinar as providências necessárias quando o fornecimento do objeto não observar a forma estipulada no presente contrato, sem prejuízo da aplicação das sanções cabíveis, quando for o caso;</w:t>
      </w:r>
    </w:p>
    <w:p w14:paraId="0E510EC3" w14:textId="77777777" w:rsidR="00FA11C5" w:rsidRPr="00FA11C5" w:rsidRDefault="00FA11C5" w:rsidP="00FA11C5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tab/>
        <w:t>IV - Designar para ser responsável pelo acompanhamento e fiscalização da execução do objeto do presente contrato o servidor Sr. Uberdan Belusso, Secretário Municipal de Obras.</w:t>
      </w:r>
    </w:p>
    <w:p w14:paraId="56B01472" w14:textId="77777777" w:rsidR="00FA11C5" w:rsidRPr="00FA11C5" w:rsidRDefault="00FA11C5" w:rsidP="00FA11C5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tab/>
        <w:t>V - Cumprir todas as demais cláusulas do presente contrato.</w:t>
      </w:r>
    </w:p>
    <w:p w14:paraId="5D68D484" w14:textId="77777777" w:rsidR="00FA11C5" w:rsidRPr="00FA11C5" w:rsidRDefault="00FA11C5" w:rsidP="00FA11C5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82BCF" w14:textId="3E97B789" w:rsidR="0076470F" w:rsidRPr="00FA11C5" w:rsidRDefault="00423409" w:rsidP="00FA11C5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1C5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1058AB" w:rsidRPr="00FA11C5">
        <w:rPr>
          <w:rFonts w:ascii="Times New Roman" w:hAnsi="Times New Roman" w:cs="Times New Roman"/>
          <w:b/>
          <w:sz w:val="24"/>
          <w:szCs w:val="24"/>
        </w:rPr>
        <w:t>OITAVA</w:t>
      </w:r>
      <w:r w:rsidR="00613B42" w:rsidRPr="00FA11C5">
        <w:rPr>
          <w:rFonts w:ascii="Times New Roman" w:hAnsi="Times New Roman" w:cs="Times New Roman"/>
          <w:b/>
          <w:sz w:val="24"/>
          <w:szCs w:val="24"/>
        </w:rPr>
        <w:t xml:space="preserve"> – DAS OBRIGAÇÕES DO LOCADOR</w:t>
      </w:r>
    </w:p>
    <w:p w14:paraId="29B5AE25" w14:textId="229C38E4" w:rsidR="0076470F" w:rsidRPr="00FA11C5" w:rsidRDefault="00613B42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t>São obrigações DO LOCADOR</w:t>
      </w:r>
      <w:r w:rsidR="00423409" w:rsidRPr="00FA11C5">
        <w:rPr>
          <w:rFonts w:ascii="Times New Roman" w:hAnsi="Times New Roman" w:cs="Times New Roman"/>
          <w:sz w:val="24"/>
          <w:szCs w:val="24"/>
        </w:rPr>
        <w:t>:</w:t>
      </w:r>
    </w:p>
    <w:p w14:paraId="5C568788" w14:textId="77777777" w:rsidR="00FA11C5" w:rsidRPr="00FA11C5" w:rsidRDefault="00423409" w:rsidP="001058A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tab/>
      </w:r>
      <w:r w:rsidR="00FA11C5" w:rsidRPr="00FA11C5">
        <w:rPr>
          <w:rFonts w:ascii="Times New Roman" w:hAnsi="Times New Roman" w:cs="Times New Roman"/>
          <w:sz w:val="24"/>
          <w:szCs w:val="24"/>
        </w:rPr>
        <w:t>I - Fornecer o objeto de acordo com as especificações, quantidade e prazos previstos no presente contrato, bem como nos termos de todos os documentos que instruem a Inexigibilidade de Licitação nº. 003/2025.</w:t>
      </w:r>
      <w:r w:rsidRPr="00FA11C5">
        <w:rPr>
          <w:rFonts w:ascii="Times New Roman" w:hAnsi="Times New Roman" w:cs="Times New Roman"/>
          <w:sz w:val="24"/>
          <w:szCs w:val="24"/>
        </w:rPr>
        <w:tab/>
      </w:r>
    </w:p>
    <w:p w14:paraId="79301BFE" w14:textId="77777777" w:rsidR="0076470F" w:rsidRPr="00FA11C5" w:rsidRDefault="0076470F" w:rsidP="00004A4B">
      <w:pPr>
        <w:pStyle w:val="Corpodetexto"/>
        <w:tabs>
          <w:tab w:val="left" w:pos="1418"/>
        </w:tabs>
        <w:spacing w:before="0"/>
        <w:rPr>
          <w:rFonts w:ascii="Times New Roman" w:hAnsi="Times New Roman"/>
          <w:sz w:val="24"/>
          <w:szCs w:val="24"/>
        </w:rPr>
      </w:pPr>
    </w:p>
    <w:p w14:paraId="45AEEAB7" w14:textId="4AC2AC18" w:rsidR="0076470F" w:rsidRPr="00FA11C5" w:rsidRDefault="00423409" w:rsidP="00004A4B">
      <w:pPr>
        <w:pStyle w:val="Corpodetexto"/>
        <w:tabs>
          <w:tab w:val="left" w:pos="1418"/>
        </w:tabs>
        <w:spacing w:before="0"/>
        <w:rPr>
          <w:rFonts w:ascii="Times New Roman" w:hAnsi="Times New Roman"/>
          <w:b/>
          <w:sz w:val="24"/>
          <w:szCs w:val="24"/>
        </w:rPr>
      </w:pPr>
      <w:r w:rsidRPr="00FA11C5">
        <w:rPr>
          <w:rFonts w:ascii="Times New Roman" w:hAnsi="Times New Roman"/>
          <w:b/>
          <w:sz w:val="24"/>
          <w:szCs w:val="24"/>
        </w:rPr>
        <w:t xml:space="preserve">CLÁUSULA </w:t>
      </w:r>
      <w:r w:rsidR="001058AB" w:rsidRPr="00FA11C5">
        <w:rPr>
          <w:rFonts w:ascii="Times New Roman" w:hAnsi="Times New Roman"/>
          <w:b/>
          <w:sz w:val="24"/>
          <w:szCs w:val="24"/>
        </w:rPr>
        <w:t>NONA</w:t>
      </w:r>
      <w:r w:rsidRPr="00FA11C5">
        <w:rPr>
          <w:rFonts w:ascii="Times New Roman" w:hAnsi="Times New Roman"/>
          <w:b/>
          <w:sz w:val="24"/>
          <w:szCs w:val="24"/>
        </w:rPr>
        <w:t xml:space="preserve"> – DA GESTÃO DO CONTRATO</w:t>
      </w:r>
    </w:p>
    <w:p w14:paraId="1C301DDF" w14:textId="21A212E5" w:rsidR="00FA11C5" w:rsidRPr="00FA11C5" w:rsidRDefault="00FA11C5" w:rsidP="00FA11C5">
      <w:pPr>
        <w:pStyle w:val="Corpodetexto"/>
        <w:tabs>
          <w:tab w:val="left" w:pos="1418"/>
        </w:tabs>
        <w:spacing w:before="0"/>
        <w:rPr>
          <w:rFonts w:ascii="Times New Roman" w:hAnsi="Times New Roman"/>
          <w:sz w:val="24"/>
          <w:szCs w:val="24"/>
        </w:rPr>
      </w:pPr>
      <w:r w:rsidRPr="00FA11C5">
        <w:rPr>
          <w:rFonts w:ascii="Times New Roman" w:hAnsi="Times New Roman"/>
          <w:sz w:val="24"/>
          <w:szCs w:val="24"/>
        </w:rPr>
        <w:t>A execução do contrato deverá ser acompanhada e fiscalizada por um fiscal ou por seu respectivo substituto, o servidor Sr. Laurindo Paulo Sepp, tendo, entre outras responsabilidades, a necessidade de anotar, em registro próprio, todas as ocorrências relacionadas à execução do contrato, inclusive quando de seu fiel cumprimento, determinando o que for necessário para a regularização de eventuais faltas ou defeitos observados.</w:t>
      </w:r>
    </w:p>
    <w:p w14:paraId="71DFB545" w14:textId="3D8078E4" w:rsidR="0076470F" w:rsidRPr="00FA11C5" w:rsidRDefault="0076470F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D8CB4C" w14:textId="77777777" w:rsidR="00FA11C5" w:rsidRPr="00FA11C5" w:rsidRDefault="00FA11C5" w:rsidP="00FA11C5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A11C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DÉCIMA –  DAS PENALIDADES</w:t>
      </w:r>
    </w:p>
    <w:p w14:paraId="66FBD5C9" w14:textId="77777777" w:rsidR="00FA11C5" w:rsidRPr="00FA11C5" w:rsidRDefault="00FA11C5" w:rsidP="00FA11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11C5">
        <w:rPr>
          <w:rFonts w:ascii="Times New Roman" w:eastAsia="Times New Roman" w:hAnsi="Times New Roman" w:cs="Times New Roman"/>
          <w:sz w:val="24"/>
          <w:szCs w:val="24"/>
          <w:lang w:eastAsia="pt-BR"/>
        </w:rPr>
        <w:t>O LOCADOR estará sujeito às seguintes penalidades previstas no art. 155 e do art. 156 da Lei nº 14.133/2021, proporcionais à gravidade do ato cometido.</w:t>
      </w:r>
    </w:p>
    <w:p w14:paraId="66455C2E" w14:textId="77777777" w:rsidR="00FA11C5" w:rsidRPr="00FA11C5" w:rsidRDefault="00FA11C5" w:rsidP="00FA11C5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EE3A97" w14:textId="77777777" w:rsidR="00FA11C5" w:rsidRPr="00FA11C5" w:rsidRDefault="00FA11C5" w:rsidP="00FA11C5">
      <w:pPr>
        <w:tabs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b/>
          <w:sz w:val="24"/>
          <w:szCs w:val="24"/>
        </w:rPr>
        <w:t xml:space="preserve">CLÁUSULA DÉCIMA PRIMEIRA – DA EXTINÇÃO </w:t>
      </w:r>
    </w:p>
    <w:p w14:paraId="074A5939" w14:textId="77777777" w:rsidR="00FA11C5" w:rsidRPr="00FA11C5" w:rsidRDefault="00FA11C5" w:rsidP="00FA11C5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t xml:space="preserve">As hipóteses que constituem motivo para extinção contratual estão elencadas no art. 137 da Lei nº 14.133/2021, que poderão se dar, após assegurados o contraditório e a ampla defesa, </w:t>
      </w:r>
      <w:bookmarkStart w:id="1" w:name="_Hlk204089016"/>
      <w:r w:rsidRPr="00FA11C5">
        <w:rPr>
          <w:rFonts w:ascii="Times New Roman" w:hAnsi="Times New Roman" w:cs="Times New Roman"/>
          <w:sz w:val="24"/>
          <w:szCs w:val="24"/>
        </w:rPr>
        <w:t>nos seguintes casos:</w:t>
      </w:r>
    </w:p>
    <w:bookmarkEnd w:id="1"/>
    <w:p w14:paraId="4A4D932F" w14:textId="77777777" w:rsidR="00FA11C5" w:rsidRPr="00FA11C5" w:rsidRDefault="00FA11C5" w:rsidP="00FA11C5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tab/>
        <w:t>I - determinada por ato unilateral e escrito da Administração, exceto no caso de descumprimento decorrente de sua própria conduta;</w:t>
      </w:r>
    </w:p>
    <w:p w14:paraId="1D1443C0" w14:textId="77777777" w:rsidR="00FA11C5" w:rsidRPr="00FA11C5" w:rsidRDefault="00FA11C5" w:rsidP="00FA11C5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tab/>
        <w:t>II - consensual, por acordo entre as partes, por conciliação, por mediação ou por comitê de resolução de disputas, desde que haja interesse da Administração;</w:t>
      </w:r>
    </w:p>
    <w:p w14:paraId="2D77CFC7" w14:textId="77777777" w:rsidR="00FA11C5" w:rsidRPr="00FA11C5" w:rsidRDefault="00FA11C5" w:rsidP="00FA11C5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lastRenderedPageBreak/>
        <w:tab/>
        <w:t>III - determinada por decisão arbitral, em decorrência de cláusula compromissória ou compromisso arbitral, ou por decisão judicial.</w:t>
      </w:r>
    </w:p>
    <w:p w14:paraId="686AD384" w14:textId="77777777" w:rsidR="00FA11C5" w:rsidRPr="00FA11C5" w:rsidRDefault="00FA11C5" w:rsidP="00FA11C5">
      <w:pPr>
        <w:tabs>
          <w:tab w:val="left" w:pos="425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5416111" w14:textId="77777777" w:rsidR="00FA11C5" w:rsidRPr="00FA11C5" w:rsidRDefault="00FA11C5" w:rsidP="00FA11C5">
      <w:pPr>
        <w:tabs>
          <w:tab w:val="left" w:pos="425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1C5">
        <w:rPr>
          <w:rFonts w:ascii="Times New Roman" w:hAnsi="Times New Roman" w:cs="Times New Roman"/>
          <w:b/>
          <w:sz w:val="24"/>
          <w:szCs w:val="24"/>
        </w:rPr>
        <w:t>CLÁUSULA DÉCIMA SEGUNDA – DO FORO</w:t>
      </w:r>
    </w:p>
    <w:p w14:paraId="1835BB85" w14:textId="77777777" w:rsidR="00FA11C5" w:rsidRPr="00FA11C5" w:rsidRDefault="00FA11C5" w:rsidP="00FA11C5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t>As partes elegem o foro da Comarca de Sananduva/RS para dirimir quaisquer questões relacionadas ao presente contrato.</w:t>
      </w:r>
    </w:p>
    <w:p w14:paraId="7C5E4AB0" w14:textId="77777777" w:rsidR="0076470F" w:rsidRPr="00FA11C5" w:rsidRDefault="0076470F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4468F" w14:textId="54ED1928" w:rsidR="0076470F" w:rsidRPr="00FA11C5" w:rsidRDefault="00423409" w:rsidP="00004A4B">
      <w:pPr>
        <w:pStyle w:val="Corpodetexto"/>
        <w:tabs>
          <w:tab w:val="left" w:pos="1418"/>
        </w:tabs>
        <w:spacing w:before="0"/>
        <w:rPr>
          <w:rFonts w:ascii="Times New Roman" w:hAnsi="Times New Roman"/>
          <w:sz w:val="24"/>
          <w:szCs w:val="24"/>
        </w:rPr>
      </w:pPr>
      <w:r w:rsidRPr="00FA11C5">
        <w:rPr>
          <w:rFonts w:ascii="Times New Roman" w:hAnsi="Times New Roman"/>
          <w:sz w:val="24"/>
          <w:szCs w:val="24"/>
        </w:rPr>
        <w:t xml:space="preserve">E, por estarem justos e contratados, firmam o presente instrumento em </w:t>
      </w:r>
      <w:r w:rsidR="003D1C8B" w:rsidRPr="00FA11C5">
        <w:rPr>
          <w:rFonts w:ascii="Times New Roman" w:hAnsi="Times New Roman"/>
          <w:sz w:val="24"/>
          <w:szCs w:val="24"/>
        </w:rPr>
        <w:t>três</w:t>
      </w:r>
      <w:r w:rsidRPr="00FA11C5">
        <w:rPr>
          <w:rFonts w:ascii="Times New Roman" w:hAnsi="Times New Roman"/>
          <w:sz w:val="24"/>
          <w:szCs w:val="24"/>
        </w:rPr>
        <w:t xml:space="preserve"> vias de igual teor e forma.</w:t>
      </w:r>
    </w:p>
    <w:p w14:paraId="287D366F" w14:textId="6E5A1246" w:rsidR="0076470F" w:rsidRPr="00FA11C5" w:rsidRDefault="003D1C8B" w:rsidP="00004A4B">
      <w:pPr>
        <w:pStyle w:val="Corpodetexto"/>
        <w:tabs>
          <w:tab w:val="left" w:pos="1418"/>
        </w:tabs>
        <w:spacing w:before="0"/>
        <w:jc w:val="right"/>
        <w:rPr>
          <w:rFonts w:ascii="Times New Roman" w:hAnsi="Times New Roman"/>
          <w:sz w:val="24"/>
          <w:szCs w:val="24"/>
        </w:rPr>
      </w:pPr>
      <w:bookmarkStart w:id="2" w:name="_GoBack"/>
      <w:bookmarkEnd w:id="2"/>
      <w:r w:rsidRPr="00FA11C5">
        <w:rPr>
          <w:rFonts w:ascii="Times New Roman" w:hAnsi="Times New Roman"/>
          <w:sz w:val="24"/>
          <w:szCs w:val="24"/>
        </w:rPr>
        <w:t>São João da Urtiga/RS</w:t>
      </w:r>
      <w:r w:rsidR="00423409" w:rsidRPr="00FA11C5">
        <w:rPr>
          <w:rFonts w:ascii="Times New Roman" w:hAnsi="Times New Roman"/>
          <w:sz w:val="24"/>
          <w:szCs w:val="24"/>
        </w:rPr>
        <w:t xml:space="preserve">, </w:t>
      </w:r>
      <w:r w:rsidR="00F542F1" w:rsidRPr="00FA11C5">
        <w:rPr>
          <w:rFonts w:ascii="Times New Roman" w:hAnsi="Times New Roman"/>
          <w:sz w:val="24"/>
          <w:szCs w:val="24"/>
        </w:rPr>
        <w:t>2</w:t>
      </w:r>
      <w:r w:rsidR="0082601C" w:rsidRPr="00FA11C5">
        <w:rPr>
          <w:rFonts w:ascii="Times New Roman" w:hAnsi="Times New Roman"/>
          <w:sz w:val="24"/>
          <w:szCs w:val="24"/>
        </w:rPr>
        <w:t>2</w:t>
      </w:r>
      <w:r w:rsidR="00F542F1" w:rsidRPr="00FA11C5">
        <w:rPr>
          <w:rFonts w:ascii="Times New Roman" w:hAnsi="Times New Roman"/>
          <w:sz w:val="24"/>
          <w:szCs w:val="24"/>
        </w:rPr>
        <w:t xml:space="preserve"> de julho de 2025</w:t>
      </w:r>
      <w:r w:rsidR="00423409" w:rsidRPr="00FA11C5">
        <w:rPr>
          <w:rFonts w:ascii="Times New Roman" w:hAnsi="Times New Roman"/>
          <w:sz w:val="24"/>
          <w:szCs w:val="24"/>
        </w:rPr>
        <w:t>.</w:t>
      </w:r>
    </w:p>
    <w:p w14:paraId="669DF60C" w14:textId="5FD690A1" w:rsidR="0076470F" w:rsidRPr="00FA11C5" w:rsidRDefault="0076470F" w:rsidP="00004A4B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22C7E" w14:textId="77777777" w:rsidR="00DD0101" w:rsidRPr="00FA11C5" w:rsidRDefault="00DD0101" w:rsidP="00004A4B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50D44" w14:textId="77777777" w:rsidR="0076470F" w:rsidRPr="00FA11C5" w:rsidRDefault="00423409" w:rsidP="00004A4B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93A033D" w14:textId="6912CF87" w:rsidR="003D1C8B" w:rsidRPr="00FA11C5" w:rsidRDefault="003D1C8B" w:rsidP="00004A4B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t>Cezar Olímpio Zandoná</w:t>
      </w:r>
    </w:p>
    <w:p w14:paraId="580ABA8D" w14:textId="68358B9D" w:rsidR="0076470F" w:rsidRPr="00FA11C5" w:rsidRDefault="00423409" w:rsidP="00004A4B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t>Prefeito Municipal</w:t>
      </w:r>
    </w:p>
    <w:p w14:paraId="2369FC8B" w14:textId="340A316B" w:rsidR="003D1C8B" w:rsidRPr="00FA11C5" w:rsidRDefault="003D1C8B" w:rsidP="00004A4B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16B64F" w14:textId="305C9F69" w:rsidR="003D1C8B" w:rsidRPr="00FA11C5" w:rsidRDefault="003D1C8B" w:rsidP="00004A4B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591121" w14:textId="11B05EBD" w:rsidR="0076470F" w:rsidRPr="00FA11C5" w:rsidRDefault="00423409" w:rsidP="00004A4B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CBC45EA" w14:textId="128DCEFC" w:rsidR="00D22DA4" w:rsidRPr="00FA11C5" w:rsidRDefault="0082601C" w:rsidP="00D22DA4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t>Elton Carra</w:t>
      </w:r>
    </w:p>
    <w:p w14:paraId="7BCB1443" w14:textId="75DD4FCD" w:rsidR="00F542F1" w:rsidRPr="00FA11C5" w:rsidRDefault="00F542F1" w:rsidP="00D22DA4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t xml:space="preserve">Locador </w:t>
      </w:r>
    </w:p>
    <w:p w14:paraId="7945EBE5" w14:textId="41065DE7" w:rsidR="0076470F" w:rsidRDefault="0076470F" w:rsidP="00004A4B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0484E1" w14:textId="77777777" w:rsidR="00FA11C5" w:rsidRPr="00FA11C5" w:rsidRDefault="00FA11C5" w:rsidP="00FA11C5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t>FISCAIS DO CONTRATO:</w:t>
      </w:r>
    </w:p>
    <w:p w14:paraId="6F6A9995" w14:textId="77777777" w:rsidR="00FA11C5" w:rsidRPr="00FA11C5" w:rsidRDefault="00FA11C5" w:rsidP="00FA11C5">
      <w:pPr>
        <w:tabs>
          <w:tab w:val="left" w:pos="50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222F6" w14:textId="6CA56BEB" w:rsidR="00FA11C5" w:rsidRPr="00FA11C5" w:rsidRDefault="00FA11C5" w:rsidP="00FA11C5">
      <w:pPr>
        <w:tabs>
          <w:tab w:val="left" w:pos="50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t>_________________________</w:t>
      </w:r>
      <w:r w:rsidRPr="00FA11C5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3533FD80" w14:textId="77777777" w:rsidR="00FA11C5" w:rsidRPr="00FA11C5" w:rsidRDefault="00FA11C5" w:rsidP="00FA11C5">
      <w:pPr>
        <w:tabs>
          <w:tab w:val="left" w:pos="50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t xml:space="preserve">Uberdan Belusso </w:t>
      </w:r>
      <w:r w:rsidRPr="00FA11C5">
        <w:rPr>
          <w:rFonts w:ascii="Times New Roman" w:hAnsi="Times New Roman" w:cs="Times New Roman"/>
          <w:sz w:val="24"/>
          <w:szCs w:val="24"/>
        </w:rPr>
        <w:tab/>
        <w:t>Laurindo Paulo Sepp</w:t>
      </w:r>
    </w:p>
    <w:p w14:paraId="2690F1F1" w14:textId="77777777" w:rsidR="00FA11C5" w:rsidRPr="00FA11C5" w:rsidRDefault="00FA11C5" w:rsidP="00FA11C5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t>Titular</w:t>
      </w:r>
      <w:r w:rsidRPr="00FA11C5">
        <w:rPr>
          <w:rFonts w:ascii="Times New Roman" w:hAnsi="Times New Roman" w:cs="Times New Roman"/>
          <w:sz w:val="24"/>
          <w:szCs w:val="24"/>
        </w:rPr>
        <w:tab/>
      </w:r>
      <w:r w:rsidRPr="00FA11C5">
        <w:rPr>
          <w:rFonts w:ascii="Times New Roman" w:hAnsi="Times New Roman" w:cs="Times New Roman"/>
          <w:sz w:val="24"/>
          <w:szCs w:val="24"/>
        </w:rPr>
        <w:tab/>
      </w:r>
      <w:r w:rsidRPr="00FA11C5">
        <w:rPr>
          <w:rFonts w:ascii="Times New Roman" w:hAnsi="Times New Roman" w:cs="Times New Roman"/>
          <w:sz w:val="24"/>
          <w:szCs w:val="24"/>
        </w:rPr>
        <w:tab/>
        <w:t xml:space="preserve">  Substituto</w:t>
      </w:r>
    </w:p>
    <w:p w14:paraId="2C4D30CC" w14:textId="2855DFB2" w:rsidR="00FA11C5" w:rsidRDefault="00FA11C5" w:rsidP="00FA11C5">
      <w:pPr>
        <w:tabs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73847D" w14:textId="47AE5433" w:rsidR="00FA11C5" w:rsidRDefault="00FA11C5" w:rsidP="00004A4B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C5D418" w14:textId="35815569" w:rsidR="003D1C8B" w:rsidRPr="00FA11C5" w:rsidRDefault="003D1C8B" w:rsidP="003D1C8B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t>Testemunhas:</w:t>
      </w:r>
    </w:p>
    <w:p w14:paraId="3DB65DE2" w14:textId="183C7E8C" w:rsidR="003D1C8B" w:rsidRPr="00FA11C5" w:rsidRDefault="003D1C8B" w:rsidP="003D1C8B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F735C" w14:textId="3C4B4639" w:rsidR="003D1C8B" w:rsidRPr="00FA11C5" w:rsidRDefault="003D1C8B" w:rsidP="003D1C8B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1C5">
        <w:rPr>
          <w:rFonts w:ascii="Times New Roman" w:hAnsi="Times New Roman" w:cs="Times New Roman"/>
          <w:sz w:val="24"/>
          <w:szCs w:val="24"/>
        </w:rPr>
        <w:t>_________________________</w:t>
      </w:r>
      <w:r w:rsidRPr="00FA11C5">
        <w:rPr>
          <w:rFonts w:ascii="Times New Roman" w:hAnsi="Times New Roman" w:cs="Times New Roman"/>
          <w:sz w:val="24"/>
          <w:szCs w:val="24"/>
        </w:rPr>
        <w:tab/>
      </w:r>
      <w:r w:rsidRPr="00FA11C5">
        <w:rPr>
          <w:rFonts w:ascii="Times New Roman" w:hAnsi="Times New Roman" w:cs="Times New Roman"/>
          <w:sz w:val="24"/>
          <w:szCs w:val="24"/>
        </w:rPr>
        <w:tab/>
      </w:r>
      <w:r w:rsidRPr="00FA11C5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sectPr w:rsidR="003D1C8B" w:rsidRPr="00FA11C5" w:rsidSect="00F542F1">
      <w:headerReference w:type="default" r:id="rId8"/>
      <w:pgSz w:w="11906" w:h="16838"/>
      <w:pgMar w:top="1417" w:right="1133" w:bottom="993" w:left="156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43647" w14:textId="77777777" w:rsidR="00A66E15" w:rsidRDefault="00A66E15">
      <w:pPr>
        <w:spacing w:after="0" w:line="240" w:lineRule="auto"/>
      </w:pPr>
      <w:r>
        <w:separator/>
      </w:r>
    </w:p>
  </w:endnote>
  <w:endnote w:type="continuationSeparator" w:id="0">
    <w:p w14:paraId="4E2FAB3C" w14:textId="77777777" w:rsidR="00A66E15" w:rsidRDefault="00A66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63A84" w14:textId="77777777" w:rsidR="00A66E15" w:rsidRDefault="00A66E15">
      <w:pPr>
        <w:rPr>
          <w:sz w:val="12"/>
        </w:rPr>
      </w:pPr>
      <w:r>
        <w:separator/>
      </w:r>
    </w:p>
  </w:footnote>
  <w:footnote w:type="continuationSeparator" w:id="0">
    <w:p w14:paraId="76E1B03D" w14:textId="77777777" w:rsidR="00A66E15" w:rsidRDefault="00A66E15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1714D" w14:textId="23ECF335" w:rsidR="00F542F1" w:rsidRPr="00F542F1" w:rsidRDefault="00F542F1" w:rsidP="00F542F1">
    <w:pPr>
      <w:suppressAutoHyphens w:val="0"/>
      <w:spacing w:after="0"/>
      <w:rPr>
        <w:rFonts w:ascii="Arial" w:eastAsia="Arial" w:hAnsi="Arial" w:cs="Arial"/>
        <w:lang w:eastAsia="pt-BR"/>
      </w:rPr>
    </w:pPr>
  </w:p>
  <w:tbl>
    <w:tblPr>
      <w:tblW w:w="10424" w:type="dxa"/>
      <w:tblInd w:w="-9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929"/>
      <w:gridCol w:w="4495"/>
    </w:tblGrid>
    <w:tr w:rsidR="00F542F1" w:rsidRPr="00F542F1" w14:paraId="506BF29B" w14:textId="77777777" w:rsidTr="008A39FE">
      <w:trPr>
        <w:trHeight w:val="1051"/>
      </w:trPr>
      <w:tc>
        <w:tcPr>
          <w:tcW w:w="592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0B473CF" w14:textId="543AFC83" w:rsidR="00F542F1" w:rsidRPr="00F542F1" w:rsidRDefault="00F542F1" w:rsidP="00F542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="Arial" w:eastAsia="Arial" w:hAnsi="Arial" w:cs="Arial"/>
              <w:lang w:eastAsia="pt-BR"/>
            </w:rPr>
          </w:pPr>
          <w:r w:rsidRPr="00F542F1">
            <w:rPr>
              <w:rFonts w:ascii="Arial" w:eastAsia="Arial" w:hAnsi="Arial" w:cs="Arial"/>
              <w:noProof/>
              <w:lang w:val="en-US"/>
            </w:rPr>
            <w:drawing>
              <wp:anchor distT="114300" distB="114300" distL="114300" distR="114300" simplePos="0" relativeHeight="251657216" behindDoc="0" locked="0" layoutInCell="1" hidden="0" allowOverlap="1" wp14:anchorId="38D56F5A" wp14:editId="06C5A805">
                <wp:simplePos x="0" y="0"/>
                <wp:positionH relativeFrom="column">
                  <wp:posOffset>26035</wp:posOffset>
                </wp:positionH>
                <wp:positionV relativeFrom="paragraph">
                  <wp:posOffset>-194234</wp:posOffset>
                </wp:positionV>
                <wp:extent cx="3071813" cy="1144948"/>
                <wp:effectExtent l="0" t="0" r="0" b="0"/>
                <wp:wrapNone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1813" cy="114494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5CBA811" w14:textId="77777777" w:rsidR="00F542F1" w:rsidRPr="00F542F1" w:rsidRDefault="00F542F1" w:rsidP="00F542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F542F1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Estado do Rio Grande do Sul</w:t>
          </w:r>
        </w:p>
        <w:p w14:paraId="70FB3BCF" w14:textId="77777777" w:rsidR="00F542F1" w:rsidRPr="00F542F1" w:rsidRDefault="00F542F1" w:rsidP="00F542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F542F1">
            <w:rPr>
              <w:rFonts w:ascii="Arial" w:eastAsia="Arial" w:hAnsi="Arial" w:cs="Arial"/>
              <w:sz w:val="20"/>
              <w:szCs w:val="20"/>
              <w:lang w:eastAsia="pt-BR"/>
            </w:rPr>
            <w:t>Prefeitura Municipal de São João da Urtiga</w:t>
          </w:r>
        </w:p>
        <w:p w14:paraId="713277C5" w14:textId="77777777" w:rsidR="00F542F1" w:rsidRPr="00F542F1" w:rsidRDefault="00F542F1" w:rsidP="00F542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F542F1">
            <w:rPr>
              <w:rFonts w:ascii="Arial" w:eastAsia="Arial" w:hAnsi="Arial" w:cs="Arial"/>
              <w:sz w:val="20"/>
              <w:szCs w:val="20"/>
              <w:lang w:eastAsia="pt-BR"/>
            </w:rPr>
            <w:t>CNPJ: 90.483.082/0001-65</w:t>
          </w:r>
        </w:p>
        <w:p w14:paraId="3829BF45" w14:textId="77777777" w:rsidR="00F542F1" w:rsidRPr="00F542F1" w:rsidRDefault="00F542F1" w:rsidP="00F542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F542F1">
            <w:rPr>
              <w:rFonts w:ascii="Arial" w:eastAsia="Arial" w:hAnsi="Arial" w:cs="Arial"/>
              <w:sz w:val="20"/>
              <w:szCs w:val="20"/>
              <w:lang w:eastAsia="pt-BR"/>
            </w:rPr>
            <w:t>Telefone: (54) 3310-3398 ou (54) 3310-3319</w:t>
          </w:r>
        </w:p>
        <w:p w14:paraId="349B99E7" w14:textId="77777777" w:rsidR="00F542F1" w:rsidRPr="00F542F1" w:rsidRDefault="00F542F1" w:rsidP="00F542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F542F1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www.saojoaodaurtiga.rs.gov.br</w:t>
          </w:r>
        </w:p>
      </w:tc>
    </w:tr>
  </w:tbl>
  <w:p w14:paraId="58470D48" w14:textId="77777777" w:rsidR="00F542F1" w:rsidRPr="00F542F1" w:rsidRDefault="00FA11C5" w:rsidP="00F542F1">
    <w:pPr>
      <w:suppressAutoHyphens w:val="0"/>
      <w:spacing w:after="0"/>
      <w:rPr>
        <w:rFonts w:ascii="Arial" w:eastAsia="Arial" w:hAnsi="Arial" w:cs="Arial"/>
        <w:lang w:eastAsia="pt-BR"/>
      </w:rPr>
    </w:pPr>
    <w:r>
      <w:rPr>
        <w:rFonts w:ascii="Arial" w:eastAsia="Arial" w:hAnsi="Arial" w:cs="Arial"/>
        <w:lang w:eastAsia="pt-BR"/>
      </w:rPr>
      <w:pict w14:anchorId="20C50D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451.3pt;height:451.6pt;z-index:-251658240;mso-position-horizontal:center;mso-position-horizontal-relative:margin;mso-position-vertical:center;mso-position-vertical-relative:margin">
          <v:imagedata r:id="rId2" o:title="image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52BC"/>
    <w:multiLevelType w:val="multilevel"/>
    <w:tmpl w:val="58B8013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1404BF"/>
    <w:multiLevelType w:val="hybridMultilevel"/>
    <w:tmpl w:val="8066300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FC4259A"/>
    <w:multiLevelType w:val="hybridMultilevel"/>
    <w:tmpl w:val="951CEE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4AE321F"/>
    <w:multiLevelType w:val="hybridMultilevel"/>
    <w:tmpl w:val="3D5E8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2501D"/>
    <w:multiLevelType w:val="hybridMultilevel"/>
    <w:tmpl w:val="6936D338"/>
    <w:lvl w:ilvl="0" w:tplc="84809100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5A625A7"/>
    <w:multiLevelType w:val="hybridMultilevel"/>
    <w:tmpl w:val="B20274C4"/>
    <w:lvl w:ilvl="0" w:tplc="F464585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0F"/>
    <w:rsid w:val="000013A1"/>
    <w:rsid w:val="00004A4B"/>
    <w:rsid w:val="000A6EE6"/>
    <w:rsid w:val="001058AB"/>
    <w:rsid w:val="001270D5"/>
    <w:rsid w:val="001618D3"/>
    <w:rsid w:val="001742CE"/>
    <w:rsid w:val="00186594"/>
    <w:rsid w:val="001964A8"/>
    <w:rsid w:val="001A0D30"/>
    <w:rsid w:val="001C7C2A"/>
    <w:rsid w:val="001E7D75"/>
    <w:rsid w:val="001F3F1C"/>
    <w:rsid w:val="001F42F8"/>
    <w:rsid w:val="002256EA"/>
    <w:rsid w:val="0025366B"/>
    <w:rsid w:val="002752A2"/>
    <w:rsid w:val="00276C46"/>
    <w:rsid w:val="002B1D8B"/>
    <w:rsid w:val="002B7B2B"/>
    <w:rsid w:val="002C0469"/>
    <w:rsid w:val="0032750D"/>
    <w:rsid w:val="00342E74"/>
    <w:rsid w:val="003433D7"/>
    <w:rsid w:val="0035269F"/>
    <w:rsid w:val="00372E61"/>
    <w:rsid w:val="00386474"/>
    <w:rsid w:val="003A1C54"/>
    <w:rsid w:val="003B563B"/>
    <w:rsid w:val="003D1C8B"/>
    <w:rsid w:val="00412442"/>
    <w:rsid w:val="00423409"/>
    <w:rsid w:val="00441596"/>
    <w:rsid w:val="004762AF"/>
    <w:rsid w:val="00487EA7"/>
    <w:rsid w:val="00493128"/>
    <w:rsid w:val="004A6F61"/>
    <w:rsid w:val="004E0DC9"/>
    <w:rsid w:val="00516537"/>
    <w:rsid w:val="0051656B"/>
    <w:rsid w:val="0055671C"/>
    <w:rsid w:val="00563FAF"/>
    <w:rsid w:val="005710FB"/>
    <w:rsid w:val="00587841"/>
    <w:rsid w:val="005B381C"/>
    <w:rsid w:val="005B4AE5"/>
    <w:rsid w:val="005F2A4B"/>
    <w:rsid w:val="00613B42"/>
    <w:rsid w:val="0061499A"/>
    <w:rsid w:val="00631C48"/>
    <w:rsid w:val="0066791C"/>
    <w:rsid w:val="00675485"/>
    <w:rsid w:val="006963BB"/>
    <w:rsid w:val="00697BF5"/>
    <w:rsid w:val="006A0BAB"/>
    <w:rsid w:val="006B2783"/>
    <w:rsid w:val="006B2C13"/>
    <w:rsid w:val="006B4B71"/>
    <w:rsid w:val="007057C4"/>
    <w:rsid w:val="00713ECB"/>
    <w:rsid w:val="00750402"/>
    <w:rsid w:val="0076470F"/>
    <w:rsid w:val="00776400"/>
    <w:rsid w:val="007919A2"/>
    <w:rsid w:val="007B0DA0"/>
    <w:rsid w:val="007E6C12"/>
    <w:rsid w:val="007E7FBB"/>
    <w:rsid w:val="00813938"/>
    <w:rsid w:val="0082601C"/>
    <w:rsid w:val="00850B63"/>
    <w:rsid w:val="00871836"/>
    <w:rsid w:val="008830BB"/>
    <w:rsid w:val="00886EA3"/>
    <w:rsid w:val="008A2AF9"/>
    <w:rsid w:val="008C15EC"/>
    <w:rsid w:val="008D368D"/>
    <w:rsid w:val="008E4139"/>
    <w:rsid w:val="008F6495"/>
    <w:rsid w:val="0093093F"/>
    <w:rsid w:val="00936FE6"/>
    <w:rsid w:val="00943B48"/>
    <w:rsid w:val="009459CB"/>
    <w:rsid w:val="00950B07"/>
    <w:rsid w:val="00961C39"/>
    <w:rsid w:val="009A30B5"/>
    <w:rsid w:val="009B538E"/>
    <w:rsid w:val="009C082C"/>
    <w:rsid w:val="009C5E63"/>
    <w:rsid w:val="009D3C87"/>
    <w:rsid w:val="009E3924"/>
    <w:rsid w:val="009F141F"/>
    <w:rsid w:val="00A57A57"/>
    <w:rsid w:val="00A66E15"/>
    <w:rsid w:val="00AE7C01"/>
    <w:rsid w:val="00AF0887"/>
    <w:rsid w:val="00AF6631"/>
    <w:rsid w:val="00B15C30"/>
    <w:rsid w:val="00B22C7C"/>
    <w:rsid w:val="00B231C5"/>
    <w:rsid w:val="00B6042C"/>
    <w:rsid w:val="00B74CCE"/>
    <w:rsid w:val="00B84F3B"/>
    <w:rsid w:val="00B86B58"/>
    <w:rsid w:val="00BC721E"/>
    <w:rsid w:val="00C063BB"/>
    <w:rsid w:val="00C53F85"/>
    <w:rsid w:val="00C82BD9"/>
    <w:rsid w:val="00CD76CE"/>
    <w:rsid w:val="00D045BF"/>
    <w:rsid w:val="00D22DA4"/>
    <w:rsid w:val="00D45BF2"/>
    <w:rsid w:val="00D80C15"/>
    <w:rsid w:val="00DC297A"/>
    <w:rsid w:val="00DC7AD9"/>
    <w:rsid w:val="00DD0101"/>
    <w:rsid w:val="00DD311E"/>
    <w:rsid w:val="00E24A9A"/>
    <w:rsid w:val="00E91ACC"/>
    <w:rsid w:val="00EC2C10"/>
    <w:rsid w:val="00F2271D"/>
    <w:rsid w:val="00F42078"/>
    <w:rsid w:val="00F443F4"/>
    <w:rsid w:val="00F50520"/>
    <w:rsid w:val="00F531FD"/>
    <w:rsid w:val="00F542F1"/>
    <w:rsid w:val="00FA11C5"/>
    <w:rsid w:val="00FD45F1"/>
    <w:rsid w:val="00FE0439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5054823"/>
  <w15:docId w15:val="{B2DCEE3C-74D2-40CE-A7B6-805E8EFD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semiHidden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semiHidden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39"/>
    <w:rsid w:val="0097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F64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6495"/>
  </w:style>
  <w:style w:type="paragraph" w:styleId="SemEspaamento">
    <w:name w:val="No Spacing"/>
    <w:uiPriority w:val="1"/>
    <w:qFormat/>
    <w:rsid w:val="00587841"/>
  </w:style>
  <w:style w:type="paragraph" w:styleId="Textodebalo">
    <w:name w:val="Balloon Text"/>
    <w:basedOn w:val="Normal"/>
    <w:link w:val="TextodebaloChar"/>
    <w:uiPriority w:val="99"/>
    <w:semiHidden/>
    <w:unhideWhenUsed/>
    <w:rsid w:val="00587841"/>
    <w:pPr>
      <w:spacing w:after="0" w:line="240" w:lineRule="auto"/>
    </w:pPr>
    <w:rPr>
      <w:rFonts w:ascii="Segoe UI" w:eastAsia="Lucida Sans Unicode" w:hAnsi="Segoe UI" w:cs="Segoe UI"/>
      <w:color w:val="000000"/>
      <w:sz w:val="18"/>
      <w:szCs w:val="18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841"/>
    <w:rPr>
      <w:rFonts w:ascii="Segoe UI" w:eastAsia="Lucida Sans Unicode" w:hAnsi="Segoe UI" w:cs="Segoe UI"/>
      <w:color w:val="000000"/>
      <w:sz w:val="18"/>
      <w:szCs w:val="18"/>
      <w:lang w:eastAsia="ar-SA"/>
    </w:rPr>
  </w:style>
  <w:style w:type="paragraph" w:styleId="TextosemFormatao">
    <w:name w:val="Plain Text"/>
    <w:basedOn w:val="Normal"/>
    <w:link w:val="TextosemFormataoChar"/>
    <w:uiPriority w:val="99"/>
    <w:unhideWhenUsed/>
    <w:rsid w:val="00950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50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46266-F569-4FA2-A19A-7478E5B76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Alog</cp:lastModifiedBy>
  <cp:revision>12</cp:revision>
  <cp:lastPrinted>2024-04-01T16:45:00Z</cp:lastPrinted>
  <dcterms:created xsi:type="dcterms:W3CDTF">2024-03-27T17:13:00Z</dcterms:created>
  <dcterms:modified xsi:type="dcterms:W3CDTF">2025-07-22T19:26:00Z</dcterms:modified>
  <dc:language>pt-BR</dc:language>
</cp:coreProperties>
</file>