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62DED7" w14:textId="30D1EAF2" w:rsidR="00EC5939" w:rsidRPr="00B37346" w:rsidRDefault="00D50C66" w:rsidP="00323B89">
      <w:pPr>
        <w:spacing w:line="360" w:lineRule="auto"/>
        <w:jc w:val="center"/>
        <w:rPr>
          <w:b/>
          <w:bCs/>
          <w:sz w:val="22"/>
          <w:szCs w:val="22"/>
        </w:rPr>
      </w:pPr>
      <w:r w:rsidRPr="00B37346">
        <w:rPr>
          <w:b/>
          <w:bCs/>
          <w:sz w:val="22"/>
          <w:szCs w:val="22"/>
        </w:rPr>
        <w:t>CONTRATO ADMINISTRATIVO 0</w:t>
      </w:r>
      <w:r w:rsidR="005B3CFA">
        <w:rPr>
          <w:b/>
          <w:bCs/>
          <w:sz w:val="22"/>
          <w:szCs w:val="22"/>
        </w:rPr>
        <w:t>67</w:t>
      </w:r>
      <w:bookmarkStart w:id="0" w:name="_GoBack"/>
      <w:bookmarkEnd w:id="0"/>
      <w:r w:rsidRPr="00B37346">
        <w:rPr>
          <w:b/>
          <w:bCs/>
          <w:sz w:val="22"/>
          <w:szCs w:val="22"/>
        </w:rPr>
        <w:t>/202</w:t>
      </w:r>
      <w:r w:rsidR="00374E45" w:rsidRPr="00B37346">
        <w:rPr>
          <w:b/>
          <w:bCs/>
          <w:sz w:val="22"/>
          <w:szCs w:val="22"/>
        </w:rPr>
        <w:t>5</w:t>
      </w:r>
    </w:p>
    <w:p w14:paraId="700BCBB9" w14:textId="4449203E" w:rsidR="00EC5939" w:rsidRPr="00B37346" w:rsidRDefault="00EC5939" w:rsidP="00323B89">
      <w:pPr>
        <w:spacing w:line="360" w:lineRule="auto"/>
        <w:jc w:val="center"/>
        <w:rPr>
          <w:b/>
          <w:bCs/>
          <w:sz w:val="22"/>
          <w:szCs w:val="22"/>
        </w:rPr>
      </w:pPr>
      <w:r w:rsidRPr="00B37346">
        <w:rPr>
          <w:b/>
          <w:bCs/>
          <w:sz w:val="22"/>
          <w:szCs w:val="22"/>
        </w:rPr>
        <w:t xml:space="preserve">SERVIÇOS DE </w:t>
      </w:r>
      <w:r w:rsidR="00800113" w:rsidRPr="00B37346">
        <w:rPr>
          <w:b/>
          <w:bCs/>
          <w:sz w:val="22"/>
          <w:szCs w:val="22"/>
        </w:rPr>
        <w:t xml:space="preserve">ASSESSORIA E </w:t>
      </w:r>
      <w:r w:rsidR="00800113" w:rsidRPr="00F718D0">
        <w:rPr>
          <w:b/>
          <w:bCs/>
          <w:sz w:val="22"/>
          <w:szCs w:val="22"/>
        </w:rPr>
        <w:t xml:space="preserve">CONSULTORIA </w:t>
      </w:r>
      <w:r w:rsidR="00420C4B">
        <w:rPr>
          <w:b/>
          <w:bCs/>
          <w:sz w:val="22"/>
          <w:szCs w:val="22"/>
        </w:rPr>
        <w:t>TÉCNICA</w:t>
      </w:r>
    </w:p>
    <w:p w14:paraId="3DF6AB45" w14:textId="77777777" w:rsidR="004A77E5" w:rsidRPr="00B37346" w:rsidRDefault="004A77E5" w:rsidP="00323B89">
      <w:pPr>
        <w:spacing w:line="360" w:lineRule="auto"/>
        <w:jc w:val="center"/>
        <w:rPr>
          <w:color w:val="000000"/>
          <w:sz w:val="22"/>
          <w:szCs w:val="22"/>
        </w:rPr>
      </w:pPr>
    </w:p>
    <w:p w14:paraId="2A88B7AA" w14:textId="5CE10F43" w:rsidR="004A77E5" w:rsidRPr="00F718D0" w:rsidRDefault="00EC5939" w:rsidP="00F718D0">
      <w:pPr>
        <w:tabs>
          <w:tab w:val="left" w:pos="4253"/>
        </w:tabs>
        <w:spacing w:line="360" w:lineRule="auto"/>
        <w:ind w:firstLine="1134"/>
        <w:jc w:val="both"/>
        <w:rPr>
          <w:rFonts w:eastAsia="Calibri"/>
          <w:sz w:val="22"/>
          <w:szCs w:val="22"/>
          <w:highlight w:val="yellow"/>
          <w:lang w:eastAsia="en-US"/>
        </w:rPr>
      </w:pPr>
      <w:r w:rsidRPr="00B37346">
        <w:rPr>
          <w:color w:val="000000"/>
          <w:sz w:val="22"/>
          <w:szCs w:val="22"/>
        </w:rPr>
        <w:t> </w:t>
      </w:r>
      <w:r w:rsidR="00374E45" w:rsidRPr="00B37346">
        <w:rPr>
          <w:rFonts w:eastAsia="Calibri"/>
          <w:sz w:val="22"/>
          <w:szCs w:val="22"/>
          <w:lang w:eastAsia="en-US"/>
        </w:rPr>
        <w:t>Aos</w:t>
      </w:r>
      <w:r w:rsidR="00F718D0">
        <w:rPr>
          <w:rFonts w:eastAsia="Calibri"/>
          <w:sz w:val="22"/>
          <w:szCs w:val="22"/>
          <w:lang w:eastAsia="en-US"/>
        </w:rPr>
        <w:t xml:space="preserve"> 0</w:t>
      </w:r>
      <w:r w:rsidR="00420C4B">
        <w:rPr>
          <w:rFonts w:eastAsia="Calibri"/>
          <w:sz w:val="22"/>
          <w:szCs w:val="22"/>
          <w:lang w:eastAsia="en-US"/>
        </w:rPr>
        <w:t>8</w:t>
      </w:r>
      <w:r w:rsidR="004A77E5" w:rsidRPr="00B37346">
        <w:rPr>
          <w:rFonts w:eastAsia="Calibri"/>
          <w:sz w:val="22"/>
          <w:szCs w:val="22"/>
          <w:lang w:eastAsia="en-US"/>
        </w:rPr>
        <w:t xml:space="preserve"> dias do mês de </w:t>
      </w:r>
      <w:r w:rsidR="00420C4B">
        <w:rPr>
          <w:rFonts w:eastAsia="Calibri"/>
          <w:sz w:val="22"/>
          <w:szCs w:val="22"/>
          <w:lang w:eastAsia="en-US"/>
        </w:rPr>
        <w:t>agosto</w:t>
      </w:r>
      <w:r w:rsidR="00374E45" w:rsidRPr="00B37346">
        <w:rPr>
          <w:rFonts w:eastAsia="Calibri"/>
          <w:sz w:val="22"/>
          <w:szCs w:val="22"/>
          <w:lang w:eastAsia="en-US"/>
        </w:rPr>
        <w:t xml:space="preserve"> d</w:t>
      </w:r>
      <w:r w:rsidR="004A77E5" w:rsidRPr="00B37346">
        <w:rPr>
          <w:rFonts w:eastAsia="Calibri"/>
          <w:sz w:val="22"/>
          <w:szCs w:val="22"/>
          <w:lang w:eastAsia="en-US"/>
        </w:rPr>
        <w:t>o ano de 202</w:t>
      </w:r>
      <w:r w:rsidR="00374E45" w:rsidRPr="00B37346">
        <w:rPr>
          <w:rFonts w:eastAsia="Calibri"/>
          <w:sz w:val="22"/>
          <w:szCs w:val="22"/>
          <w:lang w:eastAsia="en-US"/>
        </w:rPr>
        <w:t>5</w:t>
      </w:r>
      <w:r w:rsidR="004A77E5" w:rsidRPr="00B37346">
        <w:rPr>
          <w:rFonts w:eastAsia="Calibri"/>
          <w:sz w:val="22"/>
          <w:szCs w:val="22"/>
          <w:lang w:eastAsia="en-US"/>
        </w:rPr>
        <w:t xml:space="preserve">, de um lado o </w:t>
      </w:r>
      <w:r w:rsidR="004A77E5" w:rsidRPr="00B37346">
        <w:rPr>
          <w:rFonts w:eastAsia="Calibri"/>
          <w:b/>
          <w:sz w:val="22"/>
          <w:szCs w:val="22"/>
          <w:lang w:eastAsia="en-US"/>
        </w:rPr>
        <w:t>MUNICÍPIO DE SÃO JOÃO DA URTIGA/RS</w:t>
      </w:r>
      <w:r w:rsidR="004A77E5" w:rsidRPr="00B37346">
        <w:rPr>
          <w:rFonts w:eastAsia="Calibri"/>
          <w:sz w:val="22"/>
          <w:szCs w:val="22"/>
          <w:lang w:eastAsia="en-US"/>
        </w:rPr>
        <w:t xml:space="preserve">, </w:t>
      </w:r>
      <w:r w:rsidR="004A77E5" w:rsidRPr="00B37346">
        <w:rPr>
          <w:rFonts w:eastAsia="MS Mincho"/>
          <w:sz w:val="22"/>
          <w:szCs w:val="22"/>
          <w:lang w:eastAsia="en-US"/>
        </w:rPr>
        <w:t>pessoa jurídica de direito público, inscrito no CNPJ sob o nº 90.483.082/0001-65, com sede na Av. Professor Zeferino, nº 991, bairro centro, cidade de São João da Urtiga, Estado do Rio Grande do Sul, neste ato representado pelo Prefeito Municipal, Sr. Cezar Olímpio Zandoná</w:t>
      </w:r>
      <w:r w:rsidR="004A77E5" w:rsidRPr="00B37346">
        <w:rPr>
          <w:rFonts w:eastAsia="Calibri"/>
          <w:sz w:val="22"/>
          <w:szCs w:val="22"/>
          <w:lang w:eastAsia="en-US"/>
        </w:rPr>
        <w:t xml:space="preserve">, </w:t>
      </w:r>
      <w:r w:rsidR="004A77E5" w:rsidRPr="00B37346">
        <w:rPr>
          <w:rFonts w:eastAsia="MS Mincho"/>
          <w:sz w:val="22"/>
          <w:szCs w:val="22"/>
          <w:lang w:eastAsia="en-US"/>
        </w:rPr>
        <w:t xml:space="preserve">brasileiro(a), maior, residente e domiciliado(a) na Av. Professor Zeferino, nº 1.642, </w:t>
      </w:r>
      <w:r w:rsidR="004A77E5" w:rsidRPr="00B37346">
        <w:rPr>
          <w:rFonts w:eastAsia="Calibri"/>
          <w:sz w:val="22"/>
          <w:szCs w:val="22"/>
          <w:lang w:eastAsia="en-US"/>
        </w:rPr>
        <w:t xml:space="preserve">Município de São João da Urtiga, Estado do Rio Grande do Sul, </w:t>
      </w:r>
      <w:r w:rsidR="004A77E5" w:rsidRPr="00B37346">
        <w:rPr>
          <w:rFonts w:eastAsia="MS Mincho"/>
          <w:sz w:val="22"/>
          <w:szCs w:val="22"/>
          <w:lang w:eastAsia="en-US"/>
        </w:rPr>
        <w:t xml:space="preserve">portador do CPF nº 567.769.420-72 e Carteira de </w:t>
      </w:r>
      <w:r w:rsidR="004A77E5" w:rsidRPr="00A20467">
        <w:rPr>
          <w:rFonts w:eastAsia="MS Mincho"/>
          <w:sz w:val="22"/>
          <w:szCs w:val="22"/>
          <w:lang w:eastAsia="en-US"/>
        </w:rPr>
        <w:t xml:space="preserve">Identidade nº 3057333373, doravante denominado simplesmente de </w:t>
      </w:r>
      <w:r w:rsidR="004A77E5" w:rsidRPr="00A20467">
        <w:rPr>
          <w:rFonts w:eastAsia="Calibri"/>
          <w:b/>
          <w:sz w:val="22"/>
          <w:szCs w:val="22"/>
          <w:lang w:eastAsia="en-US"/>
        </w:rPr>
        <w:t>CONTRATANTE</w:t>
      </w:r>
      <w:r w:rsidR="004A77E5" w:rsidRPr="00A20467">
        <w:rPr>
          <w:rFonts w:eastAsia="Calibri"/>
          <w:sz w:val="22"/>
          <w:szCs w:val="22"/>
          <w:lang w:eastAsia="en-US"/>
        </w:rPr>
        <w:t xml:space="preserve"> e, de outro lado, a empresa</w:t>
      </w:r>
      <w:r w:rsidR="00F718D0" w:rsidRPr="00A20467">
        <w:rPr>
          <w:b/>
          <w:sz w:val="22"/>
          <w:szCs w:val="22"/>
        </w:rPr>
        <w:t xml:space="preserve"> </w:t>
      </w:r>
      <w:r w:rsidR="00F718D0" w:rsidRPr="00A20467">
        <w:rPr>
          <w:rStyle w:val="Hyperlink"/>
          <w:b/>
          <w:color w:val="000000"/>
          <w:sz w:val="22"/>
          <w:szCs w:val="22"/>
          <w:u w:val="none"/>
        </w:rPr>
        <w:t>FERRARES ASSESSORIA LTDA</w:t>
      </w:r>
      <w:r w:rsidR="004A77E5" w:rsidRPr="00A20467">
        <w:rPr>
          <w:rFonts w:eastAsia="Calibri"/>
          <w:sz w:val="22"/>
          <w:szCs w:val="22"/>
          <w:lang w:eastAsia="en-US"/>
        </w:rPr>
        <w:t>, pessoa jurídica de direito privado, inscrita n</w:t>
      </w:r>
      <w:r w:rsidR="00374E45" w:rsidRPr="00A20467">
        <w:rPr>
          <w:rFonts w:eastAsia="Calibri"/>
          <w:sz w:val="22"/>
          <w:szCs w:val="22"/>
          <w:lang w:eastAsia="en-US"/>
        </w:rPr>
        <w:t>o CNPJ sob o</w:t>
      </w:r>
      <w:r w:rsidR="00F718D0" w:rsidRPr="00A20467">
        <w:rPr>
          <w:rFonts w:eastAsia="Calibri"/>
          <w:sz w:val="22"/>
          <w:szCs w:val="22"/>
          <w:lang w:eastAsia="en-US"/>
        </w:rPr>
        <w:t xml:space="preserve"> </w:t>
      </w:r>
      <w:r w:rsidR="00F718D0" w:rsidRPr="00A20467">
        <w:rPr>
          <w:rStyle w:val="Hyperlink"/>
          <w:color w:val="000000"/>
          <w:sz w:val="22"/>
          <w:szCs w:val="22"/>
          <w:u w:val="none"/>
        </w:rPr>
        <w:t>nº 27.967.525/0001-57</w:t>
      </w:r>
      <w:r w:rsidR="004A77E5" w:rsidRPr="00A20467">
        <w:rPr>
          <w:rFonts w:eastAsia="Calibri"/>
          <w:sz w:val="22"/>
          <w:szCs w:val="22"/>
          <w:lang w:eastAsia="en-US"/>
        </w:rPr>
        <w:t xml:space="preserve">, com sede </w:t>
      </w:r>
      <w:r w:rsidR="00374E45" w:rsidRPr="00A20467">
        <w:rPr>
          <w:rFonts w:eastAsia="Calibri"/>
          <w:sz w:val="22"/>
          <w:szCs w:val="22"/>
          <w:lang w:eastAsia="en-US"/>
        </w:rPr>
        <w:t xml:space="preserve">na Rua </w:t>
      </w:r>
      <w:r w:rsidR="00A20467" w:rsidRPr="00A20467">
        <w:rPr>
          <w:rFonts w:eastAsia="Calibri"/>
          <w:sz w:val="22"/>
          <w:szCs w:val="22"/>
          <w:lang w:eastAsia="en-US"/>
        </w:rPr>
        <w:t>Olimpio Schenatto</w:t>
      </w:r>
      <w:r w:rsidR="00374E45" w:rsidRPr="00A20467">
        <w:rPr>
          <w:rFonts w:eastAsia="MS Mincho"/>
          <w:sz w:val="22"/>
          <w:szCs w:val="22"/>
          <w:lang w:eastAsia="en-US"/>
        </w:rPr>
        <w:t>, nº 4</w:t>
      </w:r>
      <w:r w:rsidR="00A20467" w:rsidRPr="00A20467">
        <w:rPr>
          <w:rFonts w:eastAsia="MS Mincho"/>
          <w:sz w:val="22"/>
          <w:szCs w:val="22"/>
          <w:lang w:eastAsia="en-US"/>
        </w:rPr>
        <w:t>9</w:t>
      </w:r>
      <w:r w:rsidR="00374E45" w:rsidRPr="00A20467">
        <w:rPr>
          <w:rFonts w:eastAsia="MS Mincho"/>
          <w:sz w:val="22"/>
          <w:szCs w:val="22"/>
          <w:lang w:eastAsia="en-US"/>
        </w:rPr>
        <w:t>0</w:t>
      </w:r>
      <w:r w:rsidR="004A77E5" w:rsidRPr="00A20467">
        <w:rPr>
          <w:rFonts w:eastAsia="MS Mincho"/>
          <w:sz w:val="22"/>
          <w:szCs w:val="22"/>
          <w:lang w:eastAsia="en-US"/>
        </w:rPr>
        <w:t>, bairro</w:t>
      </w:r>
      <w:r w:rsidR="00374E45" w:rsidRPr="00A20467">
        <w:rPr>
          <w:rFonts w:eastAsia="MS Mincho"/>
          <w:sz w:val="22"/>
          <w:szCs w:val="22"/>
          <w:lang w:eastAsia="en-US"/>
        </w:rPr>
        <w:t xml:space="preserve"> centro</w:t>
      </w:r>
      <w:r w:rsidR="004A77E5" w:rsidRPr="00A20467">
        <w:rPr>
          <w:rFonts w:eastAsia="MS Mincho"/>
          <w:sz w:val="22"/>
          <w:szCs w:val="22"/>
          <w:lang w:eastAsia="en-US"/>
        </w:rPr>
        <w:t>, cidade de São João da Urtiga, Estado do Rio Grande do Sul, neste ato</w:t>
      </w:r>
      <w:r w:rsidR="004A77E5" w:rsidRPr="00B37346">
        <w:rPr>
          <w:rFonts w:eastAsia="MS Mincho"/>
          <w:sz w:val="22"/>
          <w:szCs w:val="22"/>
          <w:lang w:eastAsia="en-US"/>
        </w:rPr>
        <w:t xml:space="preserve"> representado pela sua </w:t>
      </w:r>
      <w:r w:rsidR="00FF59F4" w:rsidRPr="00B37346">
        <w:rPr>
          <w:rFonts w:eastAsia="MS Mincho"/>
          <w:sz w:val="22"/>
          <w:szCs w:val="22"/>
          <w:lang w:eastAsia="en-US"/>
        </w:rPr>
        <w:t>sócia administradora</w:t>
      </w:r>
      <w:r w:rsidR="004A77E5" w:rsidRPr="00B37346">
        <w:rPr>
          <w:rFonts w:eastAsia="MS Mincho"/>
          <w:sz w:val="22"/>
          <w:szCs w:val="22"/>
          <w:lang w:eastAsia="en-US"/>
        </w:rPr>
        <w:t xml:space="preserve">, Sra. </w:t>
      </w:r>
      <w:r w:rsidR="00A20467">
        <w:rPr>
          <w:rFonts w:eastAsia="MS Mincho"/>
          <w:b/>
          <w:sz w:val="22"/>
          <w:szCs w:val="22"/>
          <w:lang w:eastAsia="en-US"/>
        </w:rPr>
        <w:t>Elaine Cristina Ferrares</w:t>
      </w:r>
      <w:r w:rsidR="004A77E5" w:rsidRPr="00B37346">
        <w:rPr>
          <w:rFonts w:eastAsia="MS Mincho"/>
          <w:sz w:val="22"/>
          <w:szCs w:val="22"/>
          <w:lang w:eastAsia="en-US"/>
        </w:rPr>
        <w:t>,</w:t>
      </w:r>
      <w:r w:rsidR="004A77E5" w:rsidRPr="00B37346">
        <w:rPr>
          <w:rFonts w:eastAsia="Calibri"/>
          <w:sz w:val="22"/>
          <w:szCs w:val="22"/>
          <w:lang w:eastAsia="en-US"/>
        </w:rPr>
        <w:t xml:space="preserve"> </w:t>
      </w:r>
      <w:r w:rsidR="004A77E5" w:rsidRPr="00B37346">
        <w:rPr>
          <w:rFonts w:eastAsia="MS Mincho"/>
          <w:sz w:val="22"/>
          <w:szCs w:val="22"/>
          <w:lang w:eastAsia="en-US"/>
        </w:rPr>
        <w:t xml:space="preserve">brasileira, maior, residente e domiciliado(a) </w:t>
      </w:r>
      <w:r w:rsidR="00202D01" w:rsidRPr="00B37346">
        <w:rPr>
          <w:rFonts w:eastAsia="Calibri"/>
          <w:sz w:val="22"/>
          <w:szCs w:val="22"/>
          <w:lang w:eastAsia="en-US"/>
        </w:rPr>
        <w:t xml:space="preserve">na Rua </w:t>
      </w:r>
      <w:r w:rsidR="00A20467">
        <w:rPr>
          <w:rFonts w:eastAsia="Calibri"/>
          <w:sz w:val="22"/>
          <w:szCs w:val="22"/>
          <w:lang w:eastAsia="en-US"/>
        </w:rPr>
        <w:t>Olímpio Schenatto</w:t>
      </w:r>
      <w:r w:rsidR="00202D01" w:rsidRPr="00B37346">
        <w:rPr>
          <w:rFonts w:eastAsia="MS Mincho"/>
          <w:sz w:val="22"/>
          <w:szCs w:val="22"/>
          <w:lang w:eastAsia="en-US"/>
        </w:rPr>
        <w:t>, nº 4</w:t>
      </w:r>
      <w:r w:rsidR="00A20467">
        <w:rPr>
          <w:rFonts w:eastAsia="MS Mincho"/>
          <w:sz w:val="22"/>
          <w:szCs w:val="22"/>
          <w:lang w:eastAsia="en-US"/>
        </w:rPr>
        <w:t>9</w:t>
      </w:r>
      <w:r w:rsidR="00202D01" w:rsidRPr="00B37346">
        <w:rPr>
          <w:rFonts w:eastAsia="MS Mincho"/>
          <w:sz w:val="22"/>
          <w:szCs w:val="22"/>
          <w:lang w:eastAsia="en-US"/>
        </w:rPr>
        <w:t>0, bairro centro, cidade de São João da Urtiga, Estado do Rio Grande do Sul</w:t>
      </w:r>
      <w:r w:rsidR="004A77E5" w:rsidRPr="00B37346">
        <w:rPr>
          <w:rFonts w:eastAsia="Calibri"/>
          <w:sz w:val="22"/>
          <w:szCs w:val="22"/>
          <w:lang w:eastAsia="en-US"/>
        </w:rPr>
        <w:t xml:space="preserve">, </w:t>
      </w:r>
      <w:r w:rsidR="004A77E5" w:rsidRPr="00B37346">
        <w:rPr>
          <w:rFonts w:eastAsia="MS Mincho"/>
          <w:sz w:val="22"/>
          <w:szCs w:val="22"/>
          <w:lang w:eastAsia="en-US"/>
        </w:rPr>
        <w:t xml:space="preserve">portador do CPF nº </w:t>
      </w:r>
      <w:r w:rsidR="00A20467">
        <w:rPr>
          <w:rFonts w:eastAsia="MS Mincho"/>
          <w:sz w:val="22"/>
          <w:szCs w:val="22"/>
          <w:lang w:eastAsia="en-US"/>
        </w:rPr>
        <w:t>581.555.890-72</w:t>
      </w:r>
      <w:r w:rsidR="004A77E5" w:rsidRPr="00B37346">
        <w:rPr>
          <w:rFonts w:eastAsia="MS Mincho"/>
          <w:sz w:val="22"/>
          <w:szCs w:val="22"/>
          <w:lang w:eastAsia="en-US"/>
        </w:rPr>
        <w:t xml:space="preserve"> e Carteira de Identidade nº </w:t>
      </w:r>
      <w:r w:rsidR="00A20467">
        <w:rPr>
          <w:rFonts w:eastAsia="MS Mincho"/>
          <w:sz w:val="22"/>
          <w:szCs w:val="22"/>
          <w:lang w:eastAsia="en-US"/>
        </w:rPr>
        <w:t>1052580436</w:t>
      </w:r>
      <w:r w:rsidR="004A77E5" w:rsidRPr="00B37346">
        <w:rPr>
          <w:rFonts w:eastAsia="MS Mincho"/>
          <w:sz w:val="22"/>
          <w:szCs w:val="22"/>
          <w:lang w:eastAsia="en-US"/>
        </w:rPr>
        <w:t xml:space="preserve">, </w:t>
      </w:r>
      <w:r w:rsidR="004A77E5" w:rsidRPr="00B37346">
        <w:rPr>
          <w:rFonts w:eastAsia="Calibri"/>
          <w:sz w:val="22"/>
          <w:szCs w:val="22"/>
          <w:lang w:eastAsia="en-US"/>
        </w:rPr>
        <w:t xml:space="preserve">doravante denominada simplesmente </w:t>
      </w:r>
      <w:r w:rsidR="004A77E5" w:rsidRPr="00B37346">
        <w:rPr>
          <w:rFonts w:eastAsia="Calibri"/>
          <w:b/>
          <w:sz w:val="22"/>
          <w:szCs w:val="22"/>
          <w:lang w:eastAsia="en-US"/>
        </w:rPr>
        <w:t>CONTRATADA</w:t>
      </w:r>
      <w:r w:rsidR="004A77E5" w:rsidRPr="00B37346">
        <w:rPr>
          <w:rFonts w:eastAsia="Calibri"/>
          <w:sz w:val="22"/>
          <w:szCs w:val="22"/>
          <w:lang w:eastAsia="en-US"/>
        </w:rPr>
        <w:t xml:space="preserve">, celebram entre si o presente Contrato que será regido pelas cláusulas e condições que seguem. </w:t>
      </w:r>
    </w:p>
    <w:p w14:paraId="59FAC754" w14:textId="77777777" w:rsidR="004A77E5" w:rsidRPr="00B37346" w:rsidRDefault="004A77E5" w:rsidP="004A77E5">
      <w:pPr>
        <w:tabs>
          <w:tab w:val="left" w:pos="4253"/>
        </w:tabs>
        <w:suppressAutoHyphens/>
        <w:spacing w:line="360" w:lineRule="auto"/>
        <w:jc w:val="both"/>
        <w:rPr>
          <w:rFonts w:eastAsia="Calibri"/>
          <w:b/>
          <w:sz w:val="22"/>
          <w:szCs w:val="22"/>
          <w:lang w:eastAsia="en-US"/>
        </w:rPr>
      </w:pPr>
    </w:p>
    <w:p w14:paraId="04BDC1CD" w14:textId="77777777" w:rsidR="004A77E5" w:rsidRPr="00B37346" w:rsidRDefault="004A77E5" w:rsidP="004A77E5">
      <w:pPr>
        <w:tabs>
          <w:tab w:val="left" w:pos="4253"/>
        </w:tabs>
        <w:suppressAutoHyphens/>
        <w:spacing w:line="360" w:lineRule="auto"/>
        <w:jc w:val="both"/>
        <w:rPr>
          <w:rFonts w:eastAsia="Calibri"/>
          <w:b/>
          <w:sz w:val="22"/>
          <w:szCs w:val="22"/>
          <w:lang w:eastAsia="en-US"/>
        </w:rPr>
      </w:pPr>
      <w:r w:rsidRPr="00B37346">
        <w:rPr>
          <w:rFonts w:eastAsia="Calibri"/>
          <w:b/>
          <w:sz w:val="22"/>
          <w:szCs w:val="22"/>
          <w:lang w:eastAsia="en-US"/>
        </w:rPr>
        <w:t>CLÁUSULA PRIMEIRA – DA FUNDAMENTAÇÃO</w:t>
      </w:r>
    </w:p>
    <w:p w14:paraId="7EC0989B" w14:textId="60860003" w:rsidR="004A77E5" w:rsidRPr="00B37346" w:rsidRDefault="00202D01" w:rsidP="00202D01">
      <w:pPr>
        <w:tabs>
          <w:tab w:val="left" w:pos="1134"/>
        </w:tabs>
        <w:suppressAutoHyphens/>
        <w:spacing w:line="360" w:lineRule="auto"/>
        <w:jc w:val="both"/>
        <w:rPr>
          <w:rFonts w:eastAsia="Calibri"/>
          <w:sz w:val="22"/>
          <w:szCs w:val="22"/>
          <w:lang w:eastAsia="en-US"/>
        </w:rPr>
      </w:pPr>
      <w:r w:rsidRPr="00B37346">
        <w:rPr>
          <w:rFonts w:eastAsia="Calibri"/>
          <w:sz w:val="22"/>
          <w:szCs w:val="22"/>
          <w:lang w:eastAsia="en-US"/>
        </w:rPr>
        <w:tab/>
      </w:r>
      <w:r w:rsidR="004A77E5" w:rsidRPr="00B37346">
        <w:rPr>
          <w:rFonts w:eastAsia="Calibri"/>
          <w:sz w:val="22"/>
          <w:szCs w:val="22"/>
          <w:lang w:eastAsia="en-US"/>
        </w:rPr>
        <w:t>O presente instrumento é fundamentado no procedimento realizado pela CONTRATANTE através do instrumento de contratação dire</w:t>
      </w:r>
      <w:r w:rsidRPr="00B37346">
        <w:rPr>
          <w:rFonts w:eastAsia="Calibri"/>
          <w:sz w:val="22"/>
          <w:szCs w:val="22"/>
          <w:lang w:eastAsia="en-US"/>
        </w:rPr>
        <w:t xml:space="preserve">ta, dispensa de licitação </w:t>
      </w:r>
      <w:r w:rsidR="00A20467" w:rsidRPr="00815181">
        <w:rPr>
          <w:rFonts w:eastAsia="Calibri"/>
          <w:sz w:val="22"/>
          <w:szCs w:val="22"/>
          <w:lang w:eastAsia="en-US"/>
        </w:rPr>
        <w:t>nº 0</w:t>
      </w:r>
      <w:r w:rsidR="00420C4B">
        <w:rPr>
          <w:rFonts w:eastAsia="Calibri"/>
          <w:sz w:val="22"/>
          <w:szCs w:val="22"/>
          <w:lang w:eastAsia="en-US"/>
        </w:rPr>
        <w:t>14</w:t>
      </w:r>
      <w:r w:rsidRPr="00815181">
        <w:rPr>
          <w:rFonts w:eastAsia="Calibri"/>
          <w:sz w:val="22"/>
          <w:szCs w:val="22"/>
          <w:lang w:eastAsia="en-US"/>
        </w:rPr>
        <w:t>/2025</w:t>
      </w:r>
      <w:r w:rsidR="004A77E5" w:rsidRPr="00815181">
        <w:rPr>
          <w:rFonts w:eastAsia="Calibri"/>
          <w:sz w:val="22"/>
          <w:szCs w:val="22"/>
          <w:lang w:eastAsia="en-US"/>
        </w:rPr>
        <w:t xml:space="preserve"> e na proposta vencedora, conforme termos de homologação e de adjudicação datados de </w:t>
      </w:r>
      <w:r w:rsidR="00B62B8F" w:rsidRPr="00B62B8F">
        <w:rPr>
          <w:rFonts w:eastAsia="Calibri"/>
          <w:sz w:val="22"/>
          <w:szCs w:val="22"/>
          <w:lang w:eastAsia="en-US"/>
        </w:rPr>
        <w:t>07</w:t>
      </w:r>
      <w:r w:rsidRPr="00B62B8F">
        <w:rPr>
          <w:rFonts w:eastAsia="Calibri"/>
          <w:sz w:val="22"/>
          <w:szCs w:val="22"/>
          <w:lang w:eastAsia="en-US"/>
        </w:rPr>
        <w:t>/0</w:t>
      </w:r>
      <w:r w:rsidR="00420C4B">
        <w:rPr>
          <w:rFonts w:eastAsia="Calibri"/>
          <w:sz w:val="22"/>
          <w:szCs w:val="22"/>
          <w:lang w:eastAsia="en-US"/>
        </w:rPr>
        <w:t>8</w:t>
      </w:r>
      <w:r w:rsidRPr="00B62B8F">
        <w:rPr>
          <w:rFonts w:eastAsia="Calibri"/>
          <w:sz w:val="22"/>
          <w:szCs w:val="22"/>
          <w:lang w:eastAsia="en-US"/>
        </w:rPr>
        <w:t>/2025</w:t>
      </w:r>
      <w:r w:rsidR="004A77E5" w:rsidRPr="00B62B8F">
        <w:rPr>
          <w:rFonts w:eastAsia="Calibri"/>
          <w:sz w:val="22"/>
          <w:szCs w:val="22"/>
          <w:lang w:eastAsia="en-US"/>
        </w:rPr>
        <w:t>, e se regerá</w:t>
      </w:r>
      <w:r w:rsidR="004A77E5" w:rsidRPr="00B37346">
        <w:rPr>
          <w:rFonts w:eastAsia="Calibri"/>
          <w:sz w:val="22"/>
          <w:szCs w:val="22"/>
          <w:lang w:eastAsia="en-US"/>
        </w:rPr>
        <w:t xml:space="preserve"> pelas cláusulas aqui previstas, bem como pelas normas da Lei Federal nº 14.133/2021 (inclusive nos casos omissos), suas alterações posteriores e demais dispositivos legais aplicáveis.</w:t>
      </w:r>
    </w:p>
    <w:p w14:paraId="3DAB68EC" w14:textId="77777777" w:rsidR="004A77E5" w:rsidRPr="00B37346" w:rsidRDefault="004A77E5" w:rsidP="004A77E5">
      <w:pPr>
        <w:tabs>
          <w:tab w:val="left" w:pos="1418"/>
        </w:tabs>
        <w:suppressAutoHyphens/>
        <w:spacing w:line="360" w:lineRule="auto"/>
        <w:jc w:val="both"/>
        <w:rPr>
          <w:rFonts w:eastAsia="Calibri"/>
          <w:sz w:val="22"/>
          <w:szCs w:val="22"/>
          <w:lang w:eastAsia="en-US"/>
        </w:rPr>
      </w:pPr>
    </w:p>
    <w:p w14:paraId="73E4EDE3" w14:textId="77777777" w:rsidR="004A77E5" w:rsidRPr="00B37346" w:rsidRDefault="004A77E5" w:rsidP="004A77E5">
      <w:pPr>
        <w:suppressAutoHyphens/>
        <w:spacing w:line="360" w:lineRule="auto"/>
        <w:jc w:val="both"/>
        <w:rPr>
          <w:rFonts w:eastAsia="Calibri"/>
          <w:b/>
          <w:sz w:val="22"/>
          <w:szCs w:val="22"/>
          <w:lang w:eastAsia="en-US"/>
        </w:rPr>
      </w:pPr>
      <w:r w:rsidRPr="00B37346">
        <w:rPr>
          <w:rFonts w:eastAsia="Calibri"/>
          <w:b/>
          <w:sz w:val="22"/>
          <w:szCs w:val="22"/>
          <w:lang w:eastAsia="en-US"/>
        </w:rPr>
        <w:t>CLÁUSULA SEGUNDA – DO OBJETO</w:t>
      </w:r>
    </w:p>
    <w:p w14:paraId="4A14203F" w14:textId="1AD7EA17" w:rsidR="004A77E5" w:rsidRDefault="004A77E5" w:rsidP="00F718D0">
      <w:pPr>
        <w:pStyle w:val="TextosemFormatao"/>
        <w:spacing w:line="360" w:lineRule="auto"/>
        <w:ind w:firstLine="708"/>
        <w:jc w:val="both"/>
        <w:rPr>
          <w:rFonts w:ascii="Times New Roman" w:hAnsi="Times New Roman"/>
          <w:sz w:val="22"/>
          <w:szCs w:val="22"/>
        </w:rPr>
      </w:pPr>
      <w:r w:rsidRPr="00B37346">
        <w:rPr>
          <w:rFonts w:ascii="Times New Roman" w:hAnsi="Times New Roman"/>
          <w:sz w:val="22"/>
          <w:szCs w:val="22"/>
        </w:rPr>
        <w:t>O presente contrato tem por objet</w:t>
      </w:r>
      <w:r w:rsidR="00F718D0">
        <w:rPr>
          <w:rFonts w:ascii="Times New Roman" w:hAnsi="Times New Roman"/>
          <w:sz w:val="22"/>
          <w:szCs w:val="22"/>
        </w:rPr>
        <w:t xml:space="preserve">o a contratação de empresa para </w:t>
      </w:r>
      <w:r w:rsidR="00420C4B" w:rsidRPr="00420C4B">
        <w:rPr>
          <w:rFonts w:ascii="Times New Roman" w:eastAsia="Lucida Sans Unicode" w:hAnsi="Times New Roman"/>
          <w:color w:val="000000"/>
          <w:sz w:val="22"/>
          <w:szCs w:val="22"/>
          <w:lang w:eastAsia="ar-SA"/>
        </w:rPr>
        <w:t>assessoria e consultoria técnica voltadas à elaboração, organização e acompanhamento da prestação de contas dos recursos financeiros recebidos pelo Município. Esses recursos são provenientes de convênios, contratos de repasse, termos de fomento, termos de colaboração, transferências voluntárias e outros instrumentos firmados com órgãos e entidades do Governo Federal, Estadual e instituições privadas. O serviço deverá ser prestado em caráter local, com uma carga horária mínima de 16 (dezesseis) horas semanais, duas vezes na semana, e nos demais dias através de suporte e assessoria online, através de e-mails, telefone e WhatsApp</w:t>
      </w:r>
      <w:r w:rsidR="00420C4B">
        <w:rPr>
          <w:rFonts w:ascii="Times New Roman" w:eastAsia="Lucida Sans Unicode" w:hAnsi="Times New Roman"/>
          <w:color w:val="000000"/>
          <w:sz w:val="22"/>
          <w:szCs w:val="22"/>
          <w:lang w:eastAsia="ar-SA"/>
        </w:rPr>
        <w:t>.</w:t>
      </w:r>
    </w:p>
    <w:p w14:paraId="359EDC4B" w14:textId="77777777" w:rsidR="00F718D0" w:rsidRPr="00B37346" w:rsidRDefault="00F718D0" w:rsidP="00F718D0">
      <w:pPr>
        <w:pStyle w:val="TextosemFormatao"/>
        <w:spacing w:line="360" w:lineRule="auto"/>
        <w:ind w:firstLine="708"/>
        <w:jc w:val="both"/>
        <w:rPr>
          <w:rFonts w:eastAsia="Calibri"/>
          <w:sz w:val="22"/>
          <w:szCs w:val="22"/>
          <w:lang w:eastAsia="en-US"/>
        </w:rPr>
      </w:pPr>
    </w:p>
    <w:p w14:paraId="0125E15D" w14:textId="77777777" w:rsidR="004A77E5" w:rsidRPr="00B37346" w:rsidRDefault="004A77E5" w:rsidP="004A77E5">
      <w:pPr>
        <w:keepNext/>
        <w:tabs>
          <w:tab w:val="left" w:pos="4253"/>
        </w:tabs>
        <w:suppressAutoHyphens/>
        <w:spacing w:line="360" w:lineRule="auto"/>
        <w:outlineLvl w:val="2"/>
        <w:rPr>
          <w:b/>
          <w:sz w:val="22"/>
          <w:szCs w:val="22"/>
        </w:rPr>
      </w:pPr>
      <w:r w:rsidRPr="00B37346">
        <w:rPr>
          <w:b/>
          <w:sz w:val="22"/>
          <w:szCs w:val="22"/>
        </w:rPr>
        <w:t xml:space="preserve">CLÁUSULA TERCEIRA </w:t>
      </w:r>
      <w:r w:rsidRPr="00B37346">
        <w:rPr>
          <w:sz w:val="22"/>
          <w:szCs w:val="22"/>
        </w:rPr>
        <w:t xml:space="preserve">- </w:t>
      </w:r>
      <w:r w:rsidRPr="00B37346">
        <w:rPr>
          <w:b/>
          <w:sz w:val="22"/>
          <w:szCs w:val="22"/>
        </w:rPr>
        <w:t>DO PRAZO, FORMA E LOCAL DO FORNECIMENTO</w:t>
      </w:r>
    </w:p>
    <w:p w14:paraId="25436369" w14:textId="5CDD3560" w:rsidR="004A77E5" w:rsidRPr="00B37346" w:rsidRDefault="004A77E5" w:rsidP="004A77E5">
      <w:pPr>
        <w:tabs>
          <w:tab w:val="left" w:pos="1418"/>
          <w:tab w:val="left" w:pos="2552"/>
          <w:tab w:val="left" w:pos="4253"/>
        </w:tabs>
        <w:suppressAutoHyphens/>
        <w:spacing w:line="360" w:lineRule="auto"/>
        <w:jc w:val="both"/>
        <w:rPr>
          <w:rFonts w:eastAsia="Calibri"/>
          <w:bCs/>
          <w:sz w:val="22"/>
          <w:szCs w:val="22"/>
          <w:lang w:eastAsia="en-US"/>
        </w:rPr>
      </w:pPr>
      <w:r w:rsidRPr="00B37346">
        <w:rPr>
          <w:rFonts w:eastAsia="Calibri"/>
          <w:bCs/>
          <w:sz w:val="22"/>
          <w:szCs w:val="22"/>
          <w:lang w:eastAsia="en-US"/>
        </w:rPr>
        <w:t xml:space="preserve">3.1. O prazo </w:t>
      </w:r>
      <w:r w:rsidR="00C0087F" w:rsidRPr="00B37346">
        <w:rPr>
          <w:rFonts w:eastAsia="Calibri"/>
          <w:bCs/>
          <w:sz w:val="22"/>
          <w:szCs w:val="22"/>
          <w:lang w:eastAsia="en-US"/>
        </w:rPr>
        <w:t xml:space="preserve">do contrato </w:t>
      </w:r>
      <w:r w:rsidRPr="00B37346">
        <w:rPr>
          <w:rFonts w:eastAsia="Calibri"/>
          <w:bCs/>
          <w:sz w:val="22"/>
          <w:szCs w:val="22"/>
          <w:lang w:eastAsia="en-US"/>
        </w:rPr>
        <w:t xml:space="preserve">é de </w:t>
      </w:r>
      <w:r w:rsidR="00FF59F4" w:rsidRPr="00B37346">
        <w:rPr>
          <w:rFonts w:eastAsia="Calibri"/>
          <w:bCs/>
          <w:sz w:val="22"/>
          <w:szCs w:val="22"/>
          <w:lang w:eastAsia="en-US"/>
        </w:rPr>
        <w:t>12 meses</w:t>
      </w:r>
      <w:r w:rsidRPr="00B37346">
        <w:rPr>
          <w:rFonts w:eastAsia="Calibri"/>
          <w:bCs/>
          <w:sz w:val="22"/>
          <w:szCs w:val="22"/>
          <w:lang w:eastAsia="en-US"/>
        </w:rPr>
        <w:t xml:space="preserve"> a contar da assinatura do presente </w:t>
      </w:r>
      <w:r w:rsidR="00C0087F" w:rsidRPr="00B37346">
        <w:rPr>
          <w:rFonts w:eastAsia="Calibri"/>
          <w:bCs/>
          <w:sz w:val="22"/>
          <w:szCs w:val="22"/>
          <w:lang w:eastAsia="en-US"/>
        </w:rPr>
        <w:t>instrumento</w:t>
      </w:r>
      <w:r w:rsidRPr="00B37346">
        <w:rPr>
          <w:rFonts w:eastAsia="Calibri"/>
          <w:bCs/>
          <w:sz w:val="22"/>
          <w:szCs w:val="22"/>
          <w:lang w:eastAsia="en-US"/>
        </w:rPr>
        <w:t>.</w:t>
      </w:r>
    </w:p>
    <w:p w14:paraId="3ED3F2F8" w14:textId="77777777" w:rsidR="002F0982" w:rsidRPr="00B37346" w:rsidRDefault="004A77E5" w:rsidP="002F0982">
      <w:pPr>
        <w:tabs>
          <w:tab w:val="left" w:pos="1418"/>
          <w:tab w:val="left" w:pos="2552"/>
          <w:tab w:val="left" w:pos="4253"/>
        </w:tabs>
        <w:suppressAutoHyphens/>
        <w:spacing w:line="360" w:lineRule="auto"/>
        <w:jc w:val="both"/>
        <w:rPr>
          <w:rFonts w:eastAsia="Calibri"/>
          <w:bCs/>
          <w:sz w:val="22"/>
          <w:szCs w:val="22"/>
          <w:lang w:eastAsia="en-US"/>
        </w:rPr>
      </w:pPr>
      <w:r w:rsidRPr="00B37346">
        <w:rPr>
          <w:rFonts w:eastAsia="Calibri"/>
          <w:bCs/>
          <w:sz w:val="22"/>
          <w:szCs w:val="22"/>
          <w:lang w:eastAsia="en-US"/>
        </w:rPr>
        <w:t>3.2. O objeto deverá ser entregue de acordo com previsto no edital e na proposta vencedora da licitação, conforme processo de dispensa.</w:t>
      </w:r>
    </w:p>
    <w:p w14:paraId="310B9ECF" w14:textId="32F67A71" w:rsidR="002F0982" w:rsidRPr="00B37346" w:rsidRDefault="002F0982" w:rsidP="002F0982">
      <w:pPr>
        <w:tabs>
          <w:tab w:val="left" w:pos="1418"/>
          <w:tab w:val="left" w:pos="2552"/>
          <w:tab w:val="left" w:pos="4253"/>
        </w:tabs>
        <w:suppressAutoHyphens/>
        <w:spacing w:line="360" w:lineRule="auto"/>
        <w:jc w:val="both"/>
        <w:rPr>
          <w:rFonts w:eastAsia="Calibri"/>
          <w:bCs/>
          <w:sz w:val="22"/>
          <w:szCs w:val="22"/>
          <w:lang w:eastAsia="en-US"/>
        </w:rPr>
      </w:pPr>
      <w:r w:rsidRPr="00B37346">
        <w:rPr>
          <w:rFonts w:eastAsia="Calibri"/>
          <w:bCs/>
          <w:sz w:val="22"/>
          <w:szCs w:val="22"/>
          <w:lang w:eastAsia="en-US"/>
        </w:rPr>
        <w:lastRenderedPageBreak/>
        <w:t>3.3. A prestação d</w:t>
      </w:r>
      <w:r w:rsidRPr="00B37346">
        <w:rPr>
          <w:sz w:val="22"/>
          <w:szCs w:val="22"/>
        </w:rPr>
        <w:t xml:space="preserve">o serviço deverá ser </w:t>
      </w:r>
      <w:r w:rsidR="00B37346" w:rsidRPr="00B37346">
        <w:rPr>
          <w:sz w:val="22"/>
          <w:szCs w:val="22"/>
        </w:rPr>
        <w:t>realizada</w:t>
      </w:r>
      <w:r w:rsidRPr="00B37346">
        <w:rPr>
          <w:sz w:val="22"/>
          <w:szCs w:val="22"/>
        </w:rPr>
        <w:t xml:space="preserve"> em caráter local, co</w:t>
      </w:r>
      <w:r w:rsidR="003D1E93">
        <w:rPr>
          <w:sz w:val="22"/>
          <w:szCs w:val="22"/>
        </w:rPr>
        <w:t>m uma carga horária mínima de 16</w:t>
      </w:r>
      <w:r w:rsidRPr="00B37346">
        <w:rPr>
          <w:sz w:val="22"/>
          <w:szCs w:val="22"/>
        </w:rPr>
        <w:t xml:space="preserve"> (</w:t>
      </w:r>
      <w:r w:rsidR="003D1E93">
        <w:rPr>
          <w:sz w:val="22"/>
          <w:szCs w:val="22"/>
        </w:rPr>
        <w:t>dezesseis</w:t>
      </w:r>
      <w:r w:rsidRPr="00B37346">
        <w:rPr>
          <w:sz w:val="22"/>
          <w:szCs w:val="22"/>
        </w:rPr>
        <w:t>) horas semanais</w:t>
      </w:r>
      <w:r w:rsidR="003D1E93">
        <w:rPr>
          <w:sz w:val="22"/>
          <w:szCs w:val="22"/>
        </w:rPr>
        <w:t>, duas vezes na semana</w:t>
      </w:r>
      <w:r w:rsidRPr="00B37346">
        <w:rPr>
          <w:sz w:val="22"/>
          <w:szCs w:val="22"/>
        </w:rPr>
        <w:t>, e nos demais dias através de suporte e assessoria online, através de e-mails, telefone e WhatsApp.</w:t>
      </w:r>
    </w:p>
    <w:p w14:paraId="73670F4D" w14:textId="0E0A026C" w:rsidR="00FE2D20" w:rsidRPr="00B37346" w:rsidRDefault="00FE2D20" w:rsidP="002F0982">
      <w:pPr>
        <w:tabs>
          <w:tab w:val="left" w:pos="1418"/>
          <w:tab w:val="left" w:pos="2552"/>
          <w:tab w:val="left" w:pos="4253"/>
        </w:tabs>
        <w:suppressAutoHyphens/>
        <w:spacing w:line="360" w:lineRule="auto"/>
        <w:jc w:val="both"/>
        <w:rPr>
          <w:rFonts w:eastAsia="Calibri"/>
          <w:bCs/>
          <w:sz w:val="22"/>
          <w:szCs w:val="22"/>
          <w:lang w:eastAsia="en-US"/>
        </w:rPr>
      </w:pPr>
    </w:p>
    <w:p w14:paraId="63005843" w14:textId="77777777" w:rsidR="004A77E5" w:rsidRPr="00B37346" w:rsidRDefault="004A77E5" w:rsidP="004A77E5">
      <w:pPr>
        <w:tabs>
          <w:tab w:val="left" w:pos="1418"/>
          <w:tab w:val="left" w:pos="4253"/>
        </w:tabs>
        <w:suppressAutoHyphens/>
        <w:spacing w:line="360" w:lineRule="auto"/>
        <w:jc w:val="both"/>
        <w:rPr>
          <w:sz w:val="22"/>
          <w:szCs w:val="22"/>
        </w:rPr>
      </w:pPr>
      <w:r w:rsidRPr="00B37346">
        <w:rPr>
          <w:sz w:val="22"/>
          <w:szCs w:val="22"/>
        </w:rPr>
        <w:t>Parágrafo único. O presente contrato poderá ser prorrogado sucessivamente, respeitada a vigência máxima decenal, mediante demonstração de que as condições e os preços permanecem vantajosos para a CONTRATANTE, sendo permitidas eventuais negociações entre as partes.</w:t>
      </w:r>
    </w:p>
    <w:p w14:paraId="1F46F85B" w14:textId="77777777" w:rsidR="004A77E5" w:rsidRPr="00B37346" w:rsidRDefault="004A77E5" w:rsidP="004A77E5">
      <w:pPr>
        <w:tabs>
          <w:tab w:val="left" w:pos="1418"/>
          <w:tab w:val="left" w:pos="4253"/>
        </w:tabs>
        <w:suppressAutoHyphens/>
        <w:spacing w:line="360" w:lineRule="auto"/>
        <w:jc w:val="both"/>
        <w:rPr>
          <w:sz w:val="22"/>
          <w:szCs w:val="22"/>
        </w:rPr>
      </w:pPr>
      <w:r w:rsidRPr="00B37346">
        <w:rPr>
          <w:b/>
          <w:sz w:val="22"/>
          <w:szCs w:val="22"/>
        </w:rPr>
        <w:tab/>
      </w:r>
    </w:p>
    <w:p w14:paraId="00B271C3" w14:textId="77777777" w:rsidR="004A77E5" w:rsidRPr="00B37346" w:rsidRDefault="004A77E5" w:rsidP="004A77E5">
      <w:pPr>
        <w:tabs>
          <w:tab w:val="left" w:pos="4253"/>
        </w:tabs>
        <w:suppressAutoHyphens/>
        <w:spacing w:line="360" w:lineRule="auto"/>
        <w:rPr>
          <w:rFonts w:eastAsia="Calibri"/>
          <w:b/>
          <w:sz w:val="22"/>
          <w:szCs w:val="22"/>
          <w:lang w:eastAsia="en-US"/>
        </w:rPr>
      </w:pPr>
      <w:r w:rsidRPr="00B37346">
        <w:rPr>
          <w:rFonts w:eastAsia="Calibri"/>
          <w:b/>
          <w:sz w:val="22"/>
          <w:szCs w:val="22"/>
          <w:lang w:eastAsia="en-US"/>
        </w:rPr>
        <w:t>CLÁUSULA QUARTA– DO PREÇO</w:t>
      </w:r>
    </w:p>
    <w:p w14:paraId="58C2E9E1" w14:textId="57413B98" w:rsidR="004A77E5" w:rsidRPr="00B37346" w:rsidRDefault="004A77E5" w:rsidP="004A77E5">
      <w:pPr>
        <w:tabs>
          <w:tab w:val="left" w:pos="1418"/>
        </w:tabs>
        <w:suppressAutoHyphens/>
        <w:spacing w:line="360" w:lineRule="auto"/>
        <w:jc w:val="both"/>
        <w:rPr>
          <w:rFonts w:eastAsia="Calibri"/>
          <w:sz w:val="22"/>
          <w:szCs w:val="22"/>
          <w:lang w:eastAsia="en-US"/>
        </w:rPr>
      </w:pPr>
      <w:r w:rsidRPr="00B37346">
        <w:rPr>
          <w:rFonts w:eastAsia="Calibri"/>
          <w:sz w:val="22"/>
          <w:szCs w:val="22"/>
          <w:lang w:eastAsia="en-US"/>
        </w:rPr>
        <w:t>O preço a ser pago pel</w:t>
      </w:r>
      <w:r w:rsidR="00FF59F4" w:rsidRPr="00B37346">
        <w:rPr>
          <w:rFonts w:eastAsia="Calibri"/>
          <w:sz w:val="22"/>
          <w:szCs w:val="22"/>
          <w:lang w:eastAsia="en-US"/>
        </w:rPr>
        <w:t>a realização do objeto do</w:t>
      </w:r>
      <w:r w:rsidR="00B37346" w:rsidRPr="00B37346">
        <w:rPr>
          <w:rFonts w:eastAsia="Calibri"/>
          <w:sz w:val="22"/>
          <w:szCs w:val="22"/>
          <w:lang w:eastAsia="en-US"/>
        </w:rPr>
        <w:t xml:space="preserve"> presente contrato é </w:t>
      </w:r>
      <w:r w:rsidR="003D1E93">
        <w:rPr>
          <w:rStyle w:val="Hyperlink"/>
          <w:color w:val="000000" w:themeColor="text1"/>
          <w:sz w:val="22"/>
          <w:szCs w:val="22"/>
          <w:u w:val="none"/>
        </w:rPr>
        <w:t>de R$ 36</w:t>
      </w:r>
      <w:r w:rsidR="00B37346" w:rsidRPr="00B37346">
        <w:rPr>
          <w:rStyle w:val="Hyperlink"/>
          <w:color w:val="000000" w:themeColor="text1"/>
          <w:sz w:val="22"/>
          <w:szCs w:val="22"/>
          <w:u w:val="none"/>
        </w:rPr>
        <w:t>.000,00 (</w:t>
      </w:r>
      <w:r w:rsidR="003D1E93">
        <w:rPr>
          <w:rStyle w:val="Hyperlink"/>
          <w:color w:val="000000" w:themeColor="text1"/>
          <w:sz w:val="22"/>
          <w:szCs w:val="22"/>
          <w:u w:val="none"/>
        </w:rPr>
        <w:t xml:space="preserve">trinta e seis </w:t>
      </w:r>
      <w:r w:rsidR="00B37346" w:rsidRPr="00B37346">
        <w:rPr>
          <w:rStyle w:val="Hyperlink"/>
          <w:color w:val="000000" w:themeColor="text1"/>
          <w:sz w:val="22"/>
          <w:szCs w:val="22"/>
          <w:u w:val="none"/>
        </w:rPr>
        <w:t>mil reais), pagos em doze parcelas mensais de</w:t>
      </w:r>
      <w:r w:rsidR="00420C4B" w:rsidRPr="00420C4B">
        <w:rPr>
          <w:rStyle w:val="Hyperlink"/>
          <w:color w:val="000000" w:themeColor="text1"/>
          <w:sz w:val="22"/>
          <w:szCs w:val="22"/>
          <w:u w:val="none"/>
        </w:rPr>
        <w:t xml:space="preserve"> </w:t>
      </w:r>
      <w:r w:rsidRPr="00B37346">
        <w:rPr>
          <w:rFonts w:eastAsia="Calibri"/>
          <w:sz w:val="22"/>
          <w:szCs w:val="22"/>
          <w:lang w:eastAsia="en-US"/>
        </w:rPr>
        <w:t xml:space="preserve">R$ </w:t>
      </w:r>
      <w:r w:rsidR="00B37346" w:rsidRPr="00B37346">
        <w:rPr>
          <w:rFonts w:eastAsia="Calibri"/>
          <w:sz w:val="22"/>
          <w:szCs w:val="22"/>
          <w:lang w:eastAsia="en-US"/>
        </w:rPr>
        <w:t>3</w:t>
      </w:r>
      <w:r w:rsidR="00FF59F4" w:rsidRPr="00B37346">
        <w:rPr>
          <w:rFonts w:eastAsia="Calibri"/>
          <w:sz w:val="22"/>
          <w:szCs w:val="22"/>
          <w:lang w:eastAsia="en-US"/>
        </w:rPr>
        <w:t>.</w:t>
      </w:r>
      <w:r w:rsidR="003D1E93">
        <w:rPr>
          <w:rFonts w:eastAsia="Calibri"/>
          <w:sz w:val="22"/>
          <w:szCs w:val="22"/>
          <w:lang w:eastAsia="en-US"/>
        </w:rPr>
        <w:t>0</w:t>
      </w:r>
      <w:r w:rsidR="00B37346" w:rsidRPr="00B37346">
        <w:rPr>
          <w:rFonts w:eastAsia="Calibri"/>
          <w:sz w:val="22"/>
          <w:szCs w:val="22"/>
          <w:lang w:eastAsia="en-US"/>
        </w:rPr>
        <w:t>00</w:t>
      </w:r>
      <w:r w:rsidRPr="00B37346">
        <w:rPr>
          <w:rFonts w:eastAsia="Calibri"/>
          <w:sz w:val="22"/>
          <w:szCs w:val="22"/>
          <w:lang w:eastAsia="en-US"/>
        </w:rPr>
        <w:t>,00 (</w:t>
      </w:r>
      <w:r w:rsidR="00B37346" w:rsidRPr="00B37346">
        <w:rPr>
          <w:rFonts w:eastAsia="Calibri"/>
          <w:sz w:val="22"/>
          <w:szCs w:val="22"/>
          <w:lang w:eastAsia="en-US"/>
        </w:rPr>
        <w:t>três</w:t>
      </w:r>
      <w:r w:rsidR="00FF59F4" w:rsidRPr="00B37346">
        <w:rPr>
          <w:rFonts w:eastAsia="Calibri"/>
          <w:sz w:val="22"/>
          <w:szCs w:val="22"/>
          <w:lang w:eastAsia="en-US"/>
        </w:rPr>
        <w:t xml:space="preserve"> mil</w:t>
      </w:r>
      <w:r w:rsidR="003D1E93">
        <w:rPr>
          <w:rFonts w:eastAsia="Calibri"/>
          <w:sz w:val="22"/>
          <w:szCs w:val="22"/>
          <w:lang w:eastAsia="en-US"/>
        </w:rPr>
        <w:t xml:space="preserve"> </w:t>
      </w:r>
      <w:r w:rsidRPr="00B37346">
        <w:rPr>
          <w:rFonts w:eastAsia="Calibri"/>
          <w:sz w:val="22"/>
          <w:szCs w:val="22"/>
          <w:lang w:eastAsia="en-US"/>
        </w:rPr>
        <w:t>reais)</w:t>
      </w:r>
      <w:r w:rsidR="00FE2D20" w:rsidRPr="00B37346">
        <w:rPr>
          <w:rFonts w:eastAsia="Calibri"/>
          <w:sz w:val="22"/>
          <w:szCs w:val="22"/>
          <w:lang w:eastAsia="en-US"/>
        </w:rPr>
        <w:t xml:space="preserve"> por mês</w:t>
      </w:r>
      <w:r w:rsidRPr="00B37346">
        <w:rPr>
          <w:rFonts w:eastAsia="Calibri"/>
          <w:sz w:val="22"/>
          <w:szCs w:val="22"/>
          <w:lang w:eastAsia="en-US"/>
        </w:rPr>
        <w:t>, conforme a proposta, ofertada pela CONTRATADA.</w:t>
      </w:r>
    </w:p>
    <w:p w14:paraId="489344BD" w14:textId="77777777" w:rsidR="004A77E5" w:rsidRPr="00B37346" w:rsidRDefault="004A77E5" w:rsidP="004A77E5">
      <w:pPr>
        <w:tabs>
          <w:tab w:val="left" w:pos="1418"/>
        </w:tabs>
        <w:suppressAutoHyphens/>
        <w:spacing w:line="360" w:lineRule="auto"/>
        <w:jc w:val="both"/>
        <w:rPr>
          <w:rFonts w:eastAsia="Calibri"/>
          <w:sz w:val="22"/>
          <w:szCs w:val="22"/>
          <w:lang w:eastAsia="en-US"/>
        </w:rPr>
      </w:pPr>
    </w:p>
    <w:p w14:paraId="54C0F075" w14:textId="77777777" w:rsidR="004A77E5" w:rsidRPr="00B37346" w:rsidRDefault="004A77E5" w:rsidP="004A77E5">
      <w:pPr>
        <w:tabs>
          <w:tab w:val="left" w:pos="4253"/>
        </w:tabs>
        <w:suppressAutoHyphens/>
        <w:spacing w:line="360" w:lineRule="auto"/>
        <w:rPr>
          <w:rFonts w:eastAsia="Calibri"/>
          <w:b/>
          <w:sz w:val="22"/>
          <w:szCs w:val="22"/>
          <w:lang w:eastAsia="en-US"/>
        </w:rPr>
      </w:pPr>
      <w:r w:rsidRPr="00B37346">
        <w:rPr>
          <w:rFonts w:eastAsia="Calibri"/>
          <w:b/>
          <w:sz w:val="22"/>
          <w:szCs w:val="22"/>
          <w:lang w:eastAsia="en-US"/>
        </w:rPr>
        <w:t>CLÁUSULA QUINTA – DO PAGAMENTO</w:t>
      </w:r>
    </w:p>
    <w:p w14:paraId="08D5A4A1" w14:textId="27B20CDE" w:rsidR="004A77E5" w:rsidRPr="00B37346" w:rsidRDefault="004A77E5" w:rsidP="004A77E5">
      <w:pPr>
        <w:tabs>
          <w:tab w:val="left" w:pos="1418"/>
          <w:tab w:val="left" w:pos="4253"/>
        </w:tabs>
        <w:suppressAutoHyphens/>
        <w:spacing w:line="360" w:lineRule="auto"/>
        <w:jc w:val="both"/>
        <w:rPr>
          <w:sz w:val="22"/>
          <w:szCs w:val="22"/>
        </w:rPr>
      </w:pPr>
      <w:r w:rsidRPr="00B37346">
        <w:rPr>
          <w:sz w:val="22"/>
          <w:szCs w:val="22"/>
        </w:rPr>
        <w:t xml:space="preserve">O pagamento será efetuado </w:t>
      </w:r>
      <w:r w:rsidR="00FF59F4" w:rsidRPr="00B37346">
        <w:rPr>
          <w:sz w:val="22"/>
          <w:szCs w:val="22"/>
        </w:rPr>
        <w:t>em doze parcelas mensais</w:t>
      </w:r>
      <w:r w:rsidRPr="00B37346">
        <w:rPr>
          <w:sz w:val="22"/>
          <w:szCs w:val="22"/>
        </w:rPr>
        <w:t xml:space="preserve">, mediante a apresentação de nota fiscal e aprovação da fiscalização da CONTRATANTE. </w:t>
      </w:r>
    </w:p>
    <w:p w14:paraId="07196C17" w14:textId="08A5669D" w:rsidR="004A77E5" w:rsidRPr="00B37346" w:rsidRDefault="004A77E5" w:rsidP="004A77E5">
      <w:pPr>
        <w:tabs>
          <w:tab w:val="left" w:pos="1418"/>
          <w:tab w:val="left" w:pos="4253"/>
        </w:tabs>
        <w:suppressAutoHyphens/>
        <w:spacing w:line="360" w:lineRule="auto"/>
        <w:jc w:val="both"/>
        <w:rPr>
          <w:sz w:val="22"/>
          <w:szCs w:val="22"/>
        </w:rPr>
      </w:pPr>
      <w:r w:rsidRPr="00B37346">
        <w:rPr>
          <w:sz w:val="22"/>
          <w:szCs w:val="22"/>
        </w:rPr>
        <w:t xml:space="preserve">Parágrafo único. O pagamento </w:t>
      </w:r>
      <w:r w:rsidR="00FE2D20" w:rsidRPr="00B37346">
        <w:rPr>
          <w:sz w:val="22"/>
          <w:szCs w:val="22"/>
        </w:rPr>
        <w:t>o</w:t>
      </w:r>
      <w:r w:rsidRPr="00B37346">
        <w:rPr>
          <w:sz w:val="22"/>
          <w:szCs w:val="22"/>
        </w:rPr>
        <w:t>correrá em até 30 (trinta) dias a contar da apresentação da nota fiscal. Se o término desse prazo coincidir com dia não útil, considerar-se-á como vencimento o primeiro dia útil imediatamente posterior.</w:t>
      </w:r>
      <w:r w:rsidRPr="00B37346">
        <w:rPr>
          <w:sz w:val="22"/>
          <w:szCs w:val="22"/>
        </w:rPr>
        <w:tab/>
      </w:r>
    </w:p>
    <w:p w14:paraId="75545949" w14:textId="77777777" w:rsidR="004A77E5" w:rsidRPr="00B37346" w:rsidRDefault="004A77E5" w:rsidP="004A77E5">
      <w:pPr>
        <w:suppressAutoHyphens/>
        <w:spacing w:line="360" w:lineRule="auto"/>
        <w:ind w:left="283"/>
        <w:rPr>
          <w:rFonts w:eastAsia="Calibri"/>
          <w:sz w:val="22"/>
          <w:szCs w:val="22"/>
          <w:lang w:eastAsia="en-US"/>
        </w:rPr>
      </w:pPr>
    </w:p>
    <w:p w14:paraId="3FF248CB" w14:textId="77777777" w:rsidR="004A77E5" w:rsidRPr="00B37346" w:rsidRDefault="004A77E5" w:rsidP="004A77E5">
      <w:pPr>
        <w:tabs>
          <w:tab w:val="left" w:pos="4253"/>
        </w:tabs>
        <w:suppressAutoHyphens/>
        <w:spacing w:line="360" w:lineRule="auto"/>
        <w:rPr>
          <w:rFonts w:eastAsia="Calibri"/>
          <w:b/>
          <w:sz w:val="22"/>
          <w:szCs w:val="22"/>
          <w:lang w:eastAsia="en-US"/>
        </w:rPr>
      </w:pPr>
      <w:r w:rsidRPr="00B37346">
        <w:rPr>
          <w:rFonts w:eastAsia="Calibri"/>
          <w:b/>
          <w:sz w:val="22"/>
          <w:szCs w:val="22"/>
          <w:lang w:eastAsia="en-US"/>
        </w:rPr>
        <w:t>CLÁUSULA SEXTA – DO RECURSO FINANCEIRO</w:t>
      </w:r>
    </w:p>
    <w:p w14:paraId="4CDF7693" w14:textId="77777777" w:rsidR="004A77E5" w:rsidRPr="00B37346" w:rsidRDefault="004A77E5" w:rsidP="004A77E5">
      <w:pPr>
        <w:tabs>
          <w:tab w:val="left" w:pos="1418"/>
          <w:tab w:val="left" w:pos="4253"/>
        </w:tabs>
        <w:suppressAutoHyphens/>
        <w:spacing w:line="360" w:lineRule="auto"/>
        <w:jc w:val="both"/>
        <w:rPr>
          <w:sz w:val="22"/>
          <w:szCs w:val="22"/>
        </w:rPr>
      </w:pPr>
      <w:r w:rsidRPr="00B37346">
        <w:rPr>
          <w:sz w:val="22"/>
          <w:szCs w:val="22"/>
        </w:rPr>
        <w:t>As despesas do presente contrato correrão à conta da seguinte dotação orçamentária:</w:t>
      </w:r>
    </w:p>
    <w:p w14:paraId="422110A0" w14:textId="3EDA9794" w:rsidR="003D1E93" w:rsidRPr="00D306D4" w:rsidRDefault="003D1E93" w:rsidP="003D1E93">
      <w:pPr>
        <w:pStyle w:val="SemEspaamento"/>
        <w:spacing w:line="360" w:lineRule="auto"/>
        <w:ind w:left="708" w:firstLine="708"/>
        <w:rPr>
          <w:rFonts w:ascii="Times New Roman" w:eastAsia="Calibri" w:hAnsi="Times New Roman"/>
          <w:lang w:eastAsia="en-US"/>
        </w:rPr>
      </w:pPr>
      <w:r w:rsidRPr="00D306D4">
        <w:rPr>
          <w:rFonts w:ascii="Times New Roman" w:eastAsia="Calibri" w:hAnsi="Times New Roman"/>
          <w:lang w:eastAsia="en-US"/>
        </w:rPr>
        <w:t>03 Secretaria de Administração</w:t>
      </w:r>
    </w:p>
    <w:p w14:paraId="09879189" w14:textId="62F5D9B0" w:rsidR="003D1E93" w:rsidRPr="00D306D4" w:rsidRDefault="003D1E93" w:rsidP="003D1E93">
      <w:pPr>
        <w:pStyle w:val="SemEspaamento"/>
        <w:spacing w:line="360" w:lineRule="auto"/>
        <w:ind w:left="708" w:firstLine="708"/>
        <w:rPr>
          <w:rFonts w:ascii="Times New Roman" w:eastAsia="Calibri" w:hAnsi="Times New Roman"/>
          <w:lang w:eastAsia="en-US"/>
        </w:rPr>
      </w:pPr>
      <w:r w:rsidRPr="00D306D4">
        <w:rPr>
          <w:rFonts w:ascii="Times New Roman" w:eastAsia="Calibri" w:hAnsi="Times New Roman"/>
          <w:lang w:eastAsia="en-US"/>
        </w:rPr>
        <w:t>2005 Manutenção das atividades da Secretaria de Administração</w:t>
      </w:r>
    </w:p>
    <w:p w14:paraId="30E6EC38" w14:textId="77777777" w:rsidR="003D1E93" w:rsidRPr="00D306D4" w:rsidRDefault="003D1E93" w:rsidP="003D1E93">
      <w:pPr>
        <w:pStyle w:val="SemEspaamento"/>
        <w:spacing w:line="360" w:lineRule="auto"/>
        <w:ind w:left="708" w:firstLine="708"/>
        <w:rPr>
          <w:rFonts w:ascii="Times New Roman" w:eastAsia="Calibri" w:hAnsi="Times New Roman"/>
          <w:lang w:eastAsia="en-US"/>
        </w:rPr>
      </w:pPr>
      <w:r w:rsidRPr="00D306D4">
        <w:rPr>
          <w:rFonts w:ascii="Times New Roman" w:eastAsia="Calibri" w:hAnsi="Times New Roman"/>
          <w:lang w:eastAsia="en-US"/>
        </w:rPr>
        <w:t>339039 Outros serviços de terceiros - pessoa jurídica (29)</w:t>
      </w:r>
    </w:p>
    <w:p w14:paraId="2600E3B5" w14:textId="77777777" w:rsidR="003D1E93" w:rsidRPr="00D306D4" w:rsidRDefault="003D1E93" w:rsidP="003D1E93">
      <w:pPr>
        <w:pStyle w:val="SemEspaamento"/>
        <w:spacing w:line="360" w:lineRule="auto"/>
        <w:ind w:left="708" w:firstLine="708"/>
        <w:rPr>
          <w:rFonts w:ascii="Times New Roman" w:eastAsia="Calibri" w:hAnsi="Times New Roman"/>
          <w:lang w:eastAsia="en-US"/>
        </w:rPr>
      </w:pPr>
      <w:r w:rsidRPr="00D306D4">
        <w:rPr>
          <w:rFonts w:ascii="Times New Roman" w:eastAsia="Calibri" w:hAnsi="Times New Roman"/>
          <w:lang w:eastAsia="en-US"/>
        </w:rPr>
        <w:t>Subelemento da despesa 79000000</w:t>
      </w:r>
    </w:p>
    <w:p w14:paraId="0B2C558C" w14:textId="77777777" w:rsidR="003D1E93" w:rsidRDefault="003D1E93" w:rsidP="003D1E93">
      <w:pPr>
        <w:pStyle w:val="SemEspaamento"/>
        <w:spacing w:line="360" w:lineRule="auto"/>
        <w:ind w:left="708" w:firstLine="708"/>
        <w:rPr>
          <w:rFonts w:ascii="Times New Roman" w:eastAsia="Calibri" w:hAnsi="Times New Roman"/>
          <w:lang w:eastAsia="en-US"/>
        </w:rPr>
      </w:pPr>
      <w:r w:rsidRPr="00D306D4">
        <w:rPr>
          <w:rFonts w:ascii="Times New Roman" w:eastAsia="Calibri" w:hAnsi="Times New Roman"/>
          <w:lang w:eastAsia="en-US"/>
        </w:rPr>
        <w:t>Vínculo 500</w:t>
      </w:r>
    </w:p>
    <w:p w14:paraId="4F3B94A5" w14:textId="77777777" w:rsidR="00FF59F4" w:rsidRPr="00B37346" w:rsidRDefault="00FF59F4" w:rsidP="00B37346">
      <w:pPr>
        <w:tabs>
          <w:tab w:val="left" w:pos="1418"/>
          <w:tab w:val="left" w:pos="4253"/>
        </w:tabs>
        <w:suppressAutoHyphens/>
        <w:spacing w:line="360" w:lineRule="auto"/>
        <w:ind w:left="1134"/>
        <w:rPr>
          <w:sz w:val="22"/>
          <w:szCs w:val="22"/>
        </w:rPr>
      </w:pPr>
    </w:p>
    <w:p w14:paraId="5F56AE94" w14:textId="77777777" w:rsidR="004A77E5" w:rsidRPr="00B37346" w:rsidRDefault="004A77E5" w:rsidP="004A77E5">
      <w:pPr>
        <w:tabs>
          <w:tab w:val="left" w:pos="1418"/>
        </w:tabs>
        <w:suppressAutoHyphens/>
        <w:spacing w:line="360" w:lineRule="auto"/>
        <w:jc w:val="both"/>
        <w:rPr>
          <w:rFonts w:eastAsia="Calibri"/>
          <w:b/>
          <w:sz w:val="22"/>
          <w:szCs w:val="22"/>
          <w:lang w:eastAsia="en-US"/>
        </w:rPr>
      </w:pPr>
      <w:r w:rsidRPr="00B37346">
        <w:rPr>
          <w:rFonts w:eastAsia="Calibri"/>
          <w:b/>
          <w:sz w:val="22"/>
          <w:szCs w:val="22"/>
          <w:lang w:eastAsia="en-US"/>
        </w:rPr>
        <w:t>CLÁUSULA SÉTIMA – DA ATUALIZAÇÃO MONETÁRIA</w:t>
      </w:r>
    </w:p>
    <w:p w14:paraId="1B74433A" w14:textId="77777777" w:rsidR="004A77E5" w:rsidRPr="00B37346" w:rsidRDefault="004A77E5" w:rsidP="004A77E5">
      <w:pPr>
        <w:tabs>
          <w:tab w:val="left" w:pos="1418"/>
        </w:tabs>
        <w:suppressAutoHyphens/>
        <w:spacing w:line="360" w:lineRule="auto"/>
        <w:jc w:val="both"/>
        <w:rPr>
          <w:rFonts w:eastAsia="Calibri"/>
          <w:sz w:val="22"/>
          <w:szCs w:val="22"/>
          <w:lang w:eastAsia="en-US"/>
        </w:rPr>
      </w:pPr>
      <w:r w:rsidRPr="00B37346">
        <w:rPr>
          <w:rFonts w:eastAsia="Calibri"/>
          <w:sz w:val="22"/>
          <w:szCs w:val="22"/>
          <w:lang w:eastAsia="en-US"/>
        </w:rPr>
        <w:t>Ocorrendo atraso no pagamento, os valores serão atualizados monetariamente pelo índice IPCA-IBGE do período, ou outro índice que vier a substituí-lo, e a CONTRATANTE compensará a CONTRATADA com juros de 0,5% ao mês calculados pró-rata dia, até o efetivo pagamento.</w:t>
      </w:r>
    </w:p>
    <w:p w14:paraId="5643CB48" w14:textId="77777777" w:rsidR="004A77E5" w:rsidRPr="00B37346" w:rsidRDefault="004A77E5" w:rsidP="004A77E5">
      <w:pPr>
        <w:tabs>
          <w:tab w:val="left" w:pos="4253"/>
        </w:tabs>
        <w:suppressAutoHyphens/>
        <w:spacing w:line="360" w:lineRule="auto"/>
        <w:rPr>
          <w:rFonts w:eastAsia="Calibri"/>
          <w:b/>
          <w:sz w:val="22"/>
          <w:szCs w:val="22"/>
          <w:lang w:eastAsia="en-US"/>
        </w:rPr>
      </w:pPr>
    </w:p>
    <w:p w14:paraId="01DA6060" w14:textId="77777777" w:rsidR="004A77E5" w:rsidRPr="00B37346" w:rsidRDefault="004A77E5" w:rsidP="004A77E5">
      <w:pPr>
        <w:tabs>
          <w:tab w:val="left" w:pos="4253"/>
        </w:tabs>
        <w:suppressAutoHyphens/>
        <w:spacing w:line="360" w:lineRule="auto"/>
        <w:rPr>
          <w:rFonts w:eastAsia="Calibri"/>
          <w:b/>
          <w:sz w:val="22"/>
          <w:szCs w:val="22"/>
          <w:lang w:eastAsia="en-US"/>
        </w:rPr>
      </w:pPr>
      <w:r w:rsidRPr="00B37346">
        <w:rPr>
          <w:rFonts w:eastAsia="Calibri"/>
          <w:b/>
          <w:sz w:val="22"/>
          <w:szCs w:val="22"/>
          <w:lang w:eastAsia="en-US"/>
        </w:rPr>
        <w:t xml:space="preserve">CLÁUSULA OITAVA – DO REAJUSTAMENTO </w:t>
      </w:r>
    </w:p>
    <w:p w14:paraId="31B006D6" w14:textId="021647A5" w:rsidR="004A77E5" w:rsidRPr="00B37346" w:rsidRDefault="004A77E5" w:rsidP="004A77E5">
      <w:pPr>
        <w:tabs>
          <w:tab w:val="left" w:pos="1418"/>
        </w:tabs>
        <w:suppressAutoHyphens/>
        <w:spacing w:line="360" w:lineRule="auto"/>
        <w:jc w:val="both"/>
        <w:rPr>
          <w:rFonts w:eastAsia="Calibri"/>
          <w:color w:val="000000"/>
          <w:sz w:val="22"/>
          <w:szCs w:val="22"/>
          <w:lang w:eastAsia="en-US"/>
        </w:rPr>
      </w:pPr>
      <w:r w:rsidRPr="00B37346">
        <w:rPr>
          <w:rFonts w:eastAsia="Calibri"/>
          <w:bCs/>
          <w:sz w:val="22"/>
          <w:szCs w:val="22"/>
          <w:lang w:eastAsia="en-US"/>
        </w:rPr>
        <w:t>O valor relativo ao objeto do presente contrato poderá ser reajustado a contar da data-base vinculada à data do orçamento estimado, através do índice IPCA-IBGE</w:t>
      </w:r>
      <w:r w:rsidR="00FE2D20" w:rsidRPr="00B37346">
        <w:rPr>
          <w:rFonts w:eastAsia="Calibri"/>
          <w:bCs/>
          <w:sz w:val="22"/>
          <w:szCs w:val="22"/>
          <w:lang w:eastAsia="en-US"/>
        </w:rPr>
        <w:t xml:space="preserve"> e após cada 12 meses de contrato</w:t>
      </w:r>
      <w:r w:rsidRPr="00B37346">
        <w:rPr>
          <w:rFonts w:eastAsia="Calibri"/>
          <w:bCs/>
          <w:sz w:val="22"/>
          <w:szCs w:val="22"/>
          <w:lang w:eastAsia="en-US"/>
        </w:rPr>
        <w:t xml:space="preserve">; </w:t>
      </w:r>
    </w:p>
    <w:p w14:paraId="49030FEB" w14:textId="77777777" w:rsidR="004A77E5" w:rsidRPr="00B37346" w:rsidRDefault="004A77E5" w:rsidP="004A77E5">
      <w:pPr>
        <w:tabs>
          <w:tab w:val="left" w:pos="4253"/>
        </w:tabs>
        <w:suppressAutoHyphens/>
        <w:spacing w:line="360" w:lineRule="auto"/>
        <w:rPr>
          <w:rFonts w:eastAsia="Calibri"/>
          <w:b/>
          <w:sz w:val="22"/>
          <w:szCs w:val="22"/>
          <w:lang w:eastAsia="en-US"/>
        </w:rPr>
      </w:pPr>
    </w:p>
    <w:p w14:paraId="1586827D" w14:textId="77777777" w:rsidR="004A77E5" w:rsidRPr="00B37346" w:rsidRDefault="004A77E5" w:rsidP="004A77E5">
      <w:pPr>
        <w:tabs>
          <w:tab w:val="left" w:pos="4253"/>
        </w:tabs>
        <w:suppressAutoHyphens/>
        <w:spacing w:line="360" w:lineRule="auto"/>
        <w:rPr>
          <w:rFonts w:eastAsia="Calibri"/>
          <w:b/>
          <w:sz w:val="22"/>
          <w:szCs w:val="22"/>
          <w:lang w:eastAsia="en-US"/>
        </w:rPr>
      </w:pPr>
      <w:r w:rsidRPr="00B37346">
        <w:rPr>
          <w:rFonts w:eastAsia="Calibri"/>
          <w:b/>
          <w:sz w:val="22"/>
          <w:szCs w:val="22"/>
          <w:lang w:eastAsia="en-US"/>
        </w:rPr>
        <w:lastRenderedPageBreak/>
        <w:t>CLÁUSULA NONA – DO REEQUILÍBRIO ECONÔMICO-FINANCEIRO</w:t>
      </w:r>
    </w:p>
    <w:p w14:paraId="6448C043" w14:textId="77777777" w:rsidR="004A77E5" w:rsidRPr="00B37346" w:rsidRDefault="004A77E5" w:rsidP="004A77E5">
      <w:pPr>
        <w:tabs>
          <w:tab w:val="left" w:pos="1418"/>
          <w:tab w:val="left" w:pos="4253"/>
        </w:tabs>
        <w:suppressAutoHyphens/>
        <w:spacing w:line="360" w:lineRule="auto"/>
        <w:jc w:val="both"/>
        <w:rPr>
          <w:sz w:val="22"/>
          <w:szCs w:val="22"/>
        </w:rPr>
      </w:pPr>
      <w:r w:rsidRPr="00B37346">
        <w:rPr>
          <w:sz w:val="22"/>
          <w:szCs w:val="22"/>
        </w:rPr>
        <w:t>Diante da ocorrência de fatos imprevisíveis ou previsíveis de consequências incalculáveis que venham a inviabilizar a execução do contrato nos termos inicialmente pactuados, será possível a alteração dos valores pactuados visando o restabelecimento do equilíbrio econômico-financeiro, mediante comprovação e respeitando a repartição objetiva de risco estabelecida.</w:t>
      </w:r>
    </w:p>
    <w:p w14:paraId="5604B5C9" w14:textId="77777777" w:rsidR="004A77E5" w:rsidRPr="00B37346" w:rsidRDefault="004A77E5" w:rsidP="004A77E5">
      <w:pPr>
        <w:tabs>
          <w:tab w:val="left" w:pos="1418"/>
          <w:tab w:val="left" w:pos="4253"/>
        </w:tabs>
        <w:suppressAutoHyphens/>
        <w:spacing w:line="360" w:lineRule="auto"/>
        <w:jc w:val="both"/>
        <w:rPr>
          <w:sz w:val="22"/>
          <w:szCs w:val="22"/>
        </w:rPr>
      </w:pPr>
      <w:r w:rsidRPr="00B37346">
        <w:rPr>
          <w:sz w:val="22"/>
          <w:szCs w:val="22"/>
        </w:rPr>
        <w:t xml:space="preserve">Parágrafo único. Em sendo solicitado o reequilíbrio econômico-financeiro, a CONTRATANTE responderá ao pedido dentro do prazo máximo de 15 (quinze) dias </w:t>
      </w:r>
      <w:r w:rsidRPr="00B37346">
        <w:rPr>
          <w:color w:val="000000"/>
          <w:sz w:val="22"/>
          <w:szCs w:val="22"/>
        </w:rPr>
        <w:t>contados da data do fornecimento da documentação que o instruiu.</w:t>
      </w:r>
    </w:p>
    <w:p w14:paraId="0DBECBFF" w14:textId="77777777" w:rsidR="004A77E5" w:rsidRPr="00B37346" w:rsidRDefault="004A77E5" w:rsidP="004A77E5">
      <w:pPr>
        <w:tabs>
          <w:tab w:val="left" w:pos="1418"/>
          <w:tab w:val="left" w:pos="4253"/>
        </w:tabs>
        <w:suppressAutoHyphens/>
        <w:spacing w:line="360" w:lineRule="auto"/>
        <w:jc w:val="both"/>
        <w:rPr>
          <w:sz w:val="22"/>
          <w:szCs w:val="22"/>
        </w:rPr>
      </w:pPr>
    </w:p>
    <w:p w14:paraId="36ABE450" w14:textId="4A45E81E" w:rsidR="004A77E5" w:rsidRPr="00B37346" w:rsidRDefault="004A77E5" w:rsidP="004A77E5">
      <w:pPr>
        <w:tabs>
          <w:tab w:val="left" w:pos="1418"/>
          <w:tab w:val="left" w:pos="4253"/>
        </w:tabs>
        <w:suppressAutoHyphens/>
        <w:spacing w:line="360" w:lineRule="auto"/>
        <w:rPr>
          <w:rFonts w:eastAsia="Calibri"/>
          <w:b/>
          <w:sz w:val="22"/>
          <w:szCs w:val="22"/>
          <w:lang w:eastAsia="en-US"/>
        </w:rPr>
      </w:pPr>
      <w:r w:rsidRPr="00B37346">
        <w:rPr>
          <w:rFonts w:eastAsia="Calibri"/>
          <w:b/>
          <w:sz w:val="22"/>
          <w:szCs w:val="22"/>
          <w:lang w:eastAsia="en-US"/>
        </w:rPr>
        <w:t>CLÁUSULA DÉCIMA –</w:t>
      </w:r>
      <w:r w:rsidR="00FF59F4" w:rsidRPr="00B37346">
        <w:rPr>
          <w:rFonts w:eastAsia="Calibri"/>
          <w:b/>
          <w:sz w:val="22"/>
          <w:szCs w:val="22"/>
          <w:lang w:eastAsia="en-US"/>
        </w:rPr>
        <w:t xml:space="preserve"> </w:t>
      </w:r>
      <w:r w:rsidRPr="00B37346">
        <w:rPr>
          <w:rFonts w:eastAsia="Calibri"/>
          <w:b/>
          <w:sz w:val="22"/>
          <w:szCs w:val="22"/>
          <w:lang w:eastAsia="en-US"/>
        </w:rPr>
        <w:t>DAS OBRIGAÇÕES DA CONTRATANTE</w:t>
      </w:r>
    </w:p>
    <w:p w14:paraId="7B629F36"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São obrigações da CONTRATANTE:</w:t>
      </w:r>
    </w:p>
    <w:p w14:paraId="1182C5C5"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ab/>
        <w:t>I - Efetuar o devido pagamento à CONTRATADA, nos termos do presente instrumento;</w:t>
      </w:r>
    </w:p>
    <w:p w14:paraId="60E9C073"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ab/>
        <w:t>II - Dar à CONTRATADA as condições necessárias à regular execução do contrato;</w:t>
      </w:r>
    </w:p>
    <w:p w14:paraId="0288EA3A"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ab/>
        <w:t>III - Determinar as providências necessárias quando o fornecimento do objeto não observar a forma estipulada no edital e no presente contrato, sem prejuízo da aplicação das sanções cabíveis, quando for o caso;</w:t>
      </w:r>
    </w:p>
    <w:p w14:paraId="598E5C81"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ab/>
        <w:t>IV - Designar servidor pertencente ao quadro da CONTRATANTE, para ser responsável pelo acompanhamento e fiscalização da execução do objeto do presente contrato;</w:t>
      </w:r>
    </w:p>
    <w:p w14:paraId="457FABDD"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ab/>
        <w:t>V - Cumprir todas as demais cláusulas do presente contrato.</w:t>
      </w:r>
    </w:p>
    <w:p w14:paraId="4DF11673"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p>
    <w:p w14:paraId="34F71976" w14:textId="72A2CD98" w:rsidR="004A77E5" w:rsidRPr="00B37346" w:rsidRDefault="004A77E5" w:rsidP="004A77E5">
      <w:pPr>
        <w:tabs>
          <w:tab w:val="left" w:pos="1418"/>
          <w:tab w:val="left" w:pos="4253"/>
        </w:tabs>
        <w:suppressAutoHyphens/>
        <w:spacing w:line="360" w:lineRule="auto"/>
        <w:jc w:val="both"/>
        <w:rPr>
          <w:rFonts w:eastAsia="Calibri"/>
          <w:b/>
          <w:sz w:val="22"/>
          <w:szCs w:val="22"/>
          <w:lang w:eastAsia="en-US"/>
        </w:rPr>
      </w:pPr>
      <w:r w:rsidRPr="00B37346">
        <w:rPr>
          <w:rFonts w:eastAsia="Calibri"/>
          <w:b/>
          <w:sz w:val="22"/>
          <w:szCs w:val="22"/>
          <w:lang w:eastAsia="en-US"/>
        </w:rPr>
        <w:t xml:space="preserve">CLÁUSULA DÉCIMA </w:t>
      </w:r>
      <w:r w:rsidR="00FF59F4" w:rsidRPr="00B37346">
        <w:rPr>
          <w:rFonts w:eastAsia="Calibri"/>
          <w:b/>
          <w:sz w:val="22"/>
          <w:szCs w:val="22"/>
          <w:lang w:eastAsia="en-US"/>
        </w:rPr>
        <w:t>PRIMEIRA</w:t>
      </w:r>
      <w:r w:rsidRPr="00B37346">
        <w:rPr>
          <w:rFonts w:eastAsia="Calibri"/>
          <w:b/>
          <w:sz w:val="22"/>
          <w:szCs w:val="22"/>
          <w:lang w:eastAsia="en-US"/>
        </w:rPr>
        <w:t xml:space="preserve"> – DAS OBRIGAÇÕES DA CONTRATADA</w:t>
      </w:r>
    </w:p>
    <w:p w14:paraId="06989BFD"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São obrigações da CONTRATADA:</w:t>
      </w:r>
    </w:p>
    <w:p w14:paraId="27A4DD67" w14:textId="0CAD1560"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ab/>
        <w:t>I - Fornecer o objeto de acordo com as especificações, quantidade e prazos do edital e do presente contrato, bem como</w:t>
      </w:r>
      <w:r w:rsidR="003D1E93">
        <w:rPr>
          <w:rFonts w:eastAsia="Calibri"/>
          <w:sz w:val="22"/>
          <w:szCs w:val="22"/>
          <w:lang w:eastAsia="en-US"/>
        </w:rPr>
        <w:t>,</w:t>
      </w:r>
      <w:r w:rsidRPr="00B37346">
        <w:rPr>
          <w:rFonts w:eastAsia="Calibri"/>
          <w:sz w:val="22"/>
          <w:szCs w:val="22"/>
          <w:lang w:eastAsia="en-US"/>
        </w:rPr>
        <w:t xml:space="preserve"> nos termos da sua proposta;</w:t>
      </w:r>
    </w:p>
    <w:p w14:paraId="7ACE7D80"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ab/>
        <w:t>II - Responsabilizar-se por todos os ônus e tributos, emolumentos, honorários ou despesas incidentes sobre o objeto contratados, bem como por cumprir todas as obrigações trabalhistas, previdenciárias e acidentárias relativas aos funcionários que empregar para a execução do objeto, inclusive as decorrentes de convenções, acordos ou dissídios coletivos;</w:t>
      </w:r>
    </w:p>
    <w:p w14:paraId="5EB18378"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ab/>
        <w:t>III - Manter durante a execução do contrato, em compatibilidade com as obrigações assumidas, todas as condições de habilitação e qualificação exigidas na licitação, apresentando, mensalmente, cópia das guias de recolhimento das contribuições para o FGTS e o INSS relativas aos empregados alocados para a execução do contrato, bem como da certidão negativa de débitos trabalhistas (CNDT);</w:t>
      </w:r>
    </w:p>
    <w:p w14:paraId="5B0D890E"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ab/>
        <w:t>IV – Cumprir as exigências de reserva de cargos prevista em lei, bem como em outras normas específicas, para pessoa com deficiência, para reabilitado da Previdência Social e para aprendiz;</w:t>
      </w:r>
    </w:p>
    <w:p w14:paraId="314FBE98"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ab/>
        <w:t>V - Zelar pelo cumprimento, por parte de seus empregados, das normas do Ministério do Trabalho, cabendo à CONTRATADA o fornecimento de equipamentos de proteção individual (EPI);</w:t>
      </w:r>
    </w:p>
    <w:p w14:paraId="5B4FA542"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lastRenderedPageBreak/>
        <w:tab/>
        <w:t>VI - Responsabilizar-se por todos os danos causados por seus funcionários à CONTRATANTE e/ou terceiros, decorrentes de culpa ou dolo, devidamente apurados mediante processo administrativo, quando da execução do objeto contratado;</w:t>
      </w:r>
    </w:p>
    <w:p w14:paraId="1983BF3A"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ab/>
        <w:t>VII - Reparar e/ou corrigir, às suas expensas, o fornecimento em que se verificar vícios, defeitos ou incorreções resultantes da execução do objeto em desacordo com o pactuado;</w:t>
      </w:r>
    </w:p>
    <w:p w14:paraId="6E4BDD46"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ab/>
        <w:t>VIII - Executar as obrigações assumidas no presente contrato por seus próprios meios, não sendo admitida a subcontratação não prevista em edital e no presente contrato.</w:t>
      </w:r>
    </w:p>
    <w:p w14:paraId="6F74B206" w14:textId="77777777" w:rsidR="004A77E5" w:rsidRPr="00B37346" w:rsidRDefault="004A77E5" w:rsidP="004A77E5">
      <w:pPr>
        <w:tabs>
          <w:tab w:val="left" w:pos="1418"/>
          <w:tab w:val="left" w:pos="4253"/>
        </w:tabs>
        <w:suppressAutoHyphens/>
        <w:spacing w:line="360" w:lineRule="auto"/>
        <w:jc w:val="both"/>
        <w:rPr>
          <w:sz w:val="22"/>
          <w:szCs w:val="22"/>
        </w:rPr>
      </w:pPr>
    </w:p>
    <w:p w14:paraId="6ADE8A16" w14:textId="1A73FA02" w:rsidR="004A77E5" w:rsidRPr="00B37346" w:rsidRDefault="004A77E5" w:rsidP="004A77E5">
      <w:pPr>
        <w:tabs>
          <w:tab w:val="left" w:pos="1418"/>
          <w:tab w:val="left" w:pos="4253"/>
        </w:tabs>
        <w:suppressAutoHyphens/>
        <w:spacing w:line="360" w:lineRule="auto"/>
        <w:jc w:val="both"/>
        <w:rPr>
          <w:b/>
          <w:sz w:val="22"/>
          <w:szCs w:val="22"/>
        </w:rPr>
      </w:pPr>
      <w:r w:rsidRPr="00B37346">
        <w:rPr>
          <w:b/>
          <w:sz w:val="22"/>
          <w:szCs w:val="22"/>
        </w:rPr>
        <w:t xml:space="preserve">CLÁUSULA DÉCIMA </w:t>
      </w:r>
      <w:r w:rsidR="00FF59F4" w:rsidRPr="00B37346">
        <w:rPr>
          <w:b/>
          <w:sz w:val="22"/>
          <w:szCs w:val="22"/>
        </w:rPr>
        <w:t>SEGUNDA</w:t>
      </w:r>
      <w:r w:rsidRPr="00B37346">
        <w:rPr>
          <w:b/>
          <w:sz w:val="22"/>
          <w:szCs w:val="22"/>
        </w:rPr>
        <w:t xml:space="preserve"> – DA GESTÃO DO CONTRATO</w:t>
      </w:r>
    </w:p>
    <w:p w14:paraId="76645C35" w14:textId="77777777" w:rsidR="004A77E5" w:rsidRPr="00B37346" w:rsidRDefault="004A77E5" w:rsidP="004A77E5">
      <w:pPr>
        <w:tabs>
          <w:tab w:val="left" w:pos="1418"/>
          <w:tab w:val="left" w:pos="4253"/>
        </w:tabs>
        <w:suppressAutoHyphens/>
        <w:spacing w:line="360" w:lineRule="auto"/>
        <w:jc w:val="both"/>
        <w:rPr>
          <w:sz w:val="22"/>
          <w:szCs w:val="22"/>
        </w:rPr>
      </w:pPr>
      <w:r w:rsidRPr="00B37346">
        <w:rPr>
          <w:b/>
          <w:sz w:val="22"/>
          <w:szCs w:val="22"/>
        </w:rPr>
        <w:tab/>
      </w:r>
      <w:r w:rsidRPr="00B37346">
        <w:rPr>
          <w:sz w:val="22"/>
          <w:szCs w:val="22"/>
        </w:rPr>
        <w:t>I - A execução do contrato deverá ser acompanhada e fiscalizada por 1 (um) fiscal ou por seu respectivo substituto;</w:t>
      </w:r>
    </w:p>
    <w:p w14:paraId="033264F4" w14:textId="77777777" w:rsidR="004A77E5" w:rsidRPr="00B37346" w:rsidRDefault="004A77E5" w:rsidP="004A77E5">
      <w:pPr>
        <w:tabs>
          <w:tab w:val="left" w:pos="1418"/>
          <w:tab w:val="left" w:pos="4253"/>
        </w:tabs>
        <w:suppressAutoHyphens/>
        <w:spacing w:line="360" w:lineRule="auto"/>
        <w:jc w:val="both"/>
        <w:rPr>
          <w:sz w:val="22"/>
          <w:szCs w:val="22"/>
        </w:rPr>
      </w:pPr>
      <w:r w:rsidRPr="00B37346">
        <w:rPr>
          <w:sz w:val="22"/>
          <w:szCs w:val="22"/>
        </w:rPr>
        <w:tab/>
        <w:t>II - Dentre as responsabilidades do fiscal está a necessidade de anotar, em registro próprio, todas as ocorrências relacionadas à execução do contrato, inclusive quando de seu fiel cumprimento, determinando o que for necessário para a regularização de eventuais faltas ou defeitos observados;</w:t>
      </w:r>
    </w:p>
    <w:p w14:paraId="3F579652" w14:textId="77777777" w:rsidR="004A77E5" w:rsidRPr="00B37346" w:rsidRDefault="004A77E5" w:rsidP="004A77E5">
      <w:pPr>
        <w:tabs>
          <w:tab w:val="left" w:pos="4253"/>
        </w:tabs>
        <w:suppressAutoHyphens/>
        <w:spacing w:line="360" w:lineRule="auto"/>
        <w:jc w:val="both"/>
        <w:rPr>
          <w:rFonts w:eastAsia="Calibri"/>
          <w:b/>
          <w:sz w:val="22"/>
          <w:szCs w:val="22"/>
          <w:lang w:eastAsia="en-US"/>
        </w:rPr>
      </w:pPr>
    </w:p>
    <w:p w14:paraId="1E2E8BAE" w14:textId="47A639B4" w:rsidR="004A77E5" w:rsidRPr="00B37346" w:rsidRDefault="00FF59F4" w:rsidP="004A77E5">
      <w:pPr>
        <w:tabs>
          <w:tab w:val="left" w:pos="4253"/>
        </w:tabs>
        <w:suppressAutoHyphens/>
        <w:spacing w:line="360" w:lineRule="auto"/>
        <w:rPr>
          <w:rFonts w:eastAsia="Calibri"/>
          <w:sz w:val="22"/>
          <w:szCs w:val="22"/>
          <w:lang w:eastAsia="en-US"/>
        </w:rPr>
      </w:pPr>
      <w:r w:rsidRPr="00B37346">
        <w:rPr>
          <w:rFonts w:eastAsia="Calibri"/>
          <w:b/>
          <w:sz w:val="22"/>
          <w:szCs w:val="22"/>
          <w:lang w:eastAsia="en-US"/>
        </w:rPr>
        <w:t>CLÁUSULA DÉCIMA TERCEIR</w:t>
      </w:r>
      <w:r w:rsidR="004A77E5" w:rsidRPr="00B37346">
        <w:rPr>
          <w:rFonts w:eastAsia="Calibri"/>
          <w:b/>
          <w:sz w:val="22"/>
          <w:szCs w:val="22"/>
          <w:lang w:eastAsia="en-US"/>
        </w:rPr>
        <w:t>A – DO RECEBIMENTO DO OBJETO</w:t>
      </w:r>
    </w:p>
    <w:p w14:paraId="7AB14C0D"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O objeto do presente contrato será recebido:</w:t>
      </w:r>
    </w:p>
    <w:p w14:paraId="7EBF979D"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ab/>
        <w:t xml:space="preserve">I - Definitivamente por servidor ou comissão designada pela autoridade competente, mediante assinatura de termo circunstanciado comprovando o atendimento das exigências contratuais. </w:t>
      </w:r>
    </w:p>
    <w:p w14:paraId="17285CD8" w14:textId="77777777" w:rsidR="004A77E5" w:rsidRPr="00B37346" w:rsidRDefault="004A77E5" w:rsidP="004A77E5">
      <w:pPr>
        <w:tabs>
          <w:tab w:val="left" w:pos="1418"/>
          <w:tab w:val="left" w:pos="4253"/>
        </w:tabs>
        <w:suppressAutoHyphens/>
        <w:spacing w:line="360" w:lineRule="auto"/>
        <w:jc w:val="both"/>
        <w:rPr>
          <w:rFonts w:eastAsia="Calibri"/>
          <w:b/>
          <w:sz w:val="22"/>
          <w:szCs w:val="22"/>
          <w:lang w:eastAsia="en-US"/>
        </w:rPr>
      </w:pPr>
    </w:p>
    <w:p w14:paraId="65AA31E1" w14:textId="139C4E52" w:rsidR="004A77E5" w:rsidRPr="00B37346" w:rsidRDefault="004A77E5" w:rsidP="00FF59F4">
      <w:pPr>
        <w:tabs>
          <w:tab w:val="left" w:pos="1418"/>
          <w:tab w:val="left" w:pos="4253"/>
        </w:tabs>
        <w:suppressAutoHyphens/>
        <w:spacing w:line="360" w:lineRule="auto"/>
        <w:jc w:val="both"/>
        <w:rPr>
          <w:rFonts w:eastAsia="Calibri"/>
          <w:sz w:val="22"/>
          <w:szCs w:val="22"/>
          <w:lang w:eastAsia="en-US"/>
        </w:rPr>
      </w:pPr>
      <w:r w:rsidRPr="00B37346">
        <w:rPr>
          <w:rFonts w:eastAsia="Calibri"/>
          <w:b/>
          <w:sz w:val="22"/>
          <w:szCs w:val="22"/>
          <w:lang w:eastAsia="en-US"/>
        </w:rPr>
        <w:t>CLÁUSULA DÉCIMA QU</w:t>
      </w:r>
      <w:r w:rsidR="00FF59F4" w:rsidRPr="00B37346">
        <w:rPr>
          <w:rFonts w:eastAsia="Calibri"/>
          <w:b/>
          <w:sz w:val="22"/>
          <w:szCs w:val="22"/>
          <w:lang w:eastAsia="en-US"/>
        </w:rPr>
        <w:t>ARTA</w:t>
      </w:r>
      <w:r w:rsidRPr="00B37346">
        <w:rPr>
          <w:rFonts w:eastAsia="Calibri"/>
          <w:b/>
          <w:sz w:val="22"/>
          <w:szCs w:val="22"/>
          <w:lang w:eastAsia="en-US"/>
        </w:rPr>
        <w:t xml:space="preserve"> –</w:t>
      </w:r>
      <w:r w:rsidR="00FF59F4" w:rsidRPr="00B37346">
        <w:rPr>
          <w:rFonts w:eastAsia="Calibri"/>
          <w:b/>
          <w:sz w:val="22"/>
          <w:szCs w:val="22"/>
          <w:lang w:eastAsia="en-US"/>
        </w:rPr>
        <w:t xml:space="preserve"> </w:t>
      </w:r>
      <w:r w:rsidRPr="00B37346">
        <w:rPr>
          <w:rFonts w:eastAsia="Calibri"/>
          <w:b/>
          <w:sz w:val="22"/>
          <w:szCs w:val="22"/>
          <w:lang w:eastAsia="en-US"/>
        </w:rPr>
        <w:t>DAS PENALIDADES</w:t>
      </w:r>
    </w:p>
    <w:p w14:paraId="4D48646C" w14:textId="77777777" w:rsidR="004A77E5" w:rsidRPr="00B37346" w:rsidRDefault="004A77E5" w:rsidP="004A77E5">
      <w:pPr>
        <w:suppressAutoHyphens/>
        <w:spacing w:line="360" w:lineRule="auto"/>
        <w:jc w:val="both"/>
        <w:rPr>
          <w:sz w:val="22"/>
          <w:szCs w:val="22"/>
        </w:rPr>
      </w:pPr>
      <w:r w:rsidRPr="00B37346">
        <w:rPr>
          <w:sz w:val="22"/>
          <w:szCs w:val="22"/>
        </w:rPr>
        <w:t>A CONTRATADA estará sujeita às seguintes penalidades previstas no art. 155 e do art. 156 da Lei nº 14.133/2021, proporcionais à gravidade do ato cometido.</w:t>
      </w:r>
    </w:p>
    <w:p w14:paraId="6D415B59" w14:textId="77777777" w:rsidR="004A77E5" w:rsidRPr="00B37346" w:rsidRDefault="004A77E5" w:rsidP="004A77E5">
      <w:pPr>
        <w:tabs>
          <w:tab w:val="left" w:pos="1418"/>
          <w:tab w:val="left" w:pos="4253"/>
        </w:tabs>
        <w:suppressAutoHyphens/>
        <w:spacing w:line="360" w:lineRule="auto"/>
        <w:jc w:val="both"/>
        <w:rPr>
          <w:sz w:val="22"/>
          <w:szCs w:val="22"/>
        </w:rPr>
      </w:pPr>
    </w:p>
    <w:p w14:paraId="7F5A568C" w14:textId="75D3313C" w:rsidR="004A77E5" w:rsidRPr="00B37346" w:rsidRDefault="004A77E5" w:rsidP="004A77E5">
      <w:pPr>
        <w:tabs>
          <w:tab w:val="left" w:pos="4253"/>
        </w:tabs>
        <w:suppressAutoHyphens/>
        <w:spacing w:line="360" w:lineRule="auto"/>
        <w:rPr>
          <w:rFonts w:eastAsia="Calibri"/>
          <w:sz w:val="22"/>
          <w:szCs w:val="22"/>
          <w:lang w:eastAsia="en-US"/>
        </w:rPr>
      </w:pPr>
      <w:r w:rsidRPr="00B37346">
        <w:rPr>
          <w:rFonts w:eastAsia="Calibri"/>
          <w:b/>
          <w:sz w:val="22"/>
          <w:szCs w:val="22"/>
          <w:lang w:eastAsia="en-US"/>
        </w:rPr>
        <w:t xml:space="preserve">CLÁUSULA DÉCIMA </w:t>
      </w:r>
      <w:r w:rsidR="00FF59F4" w:rsidRPr="00B37346">
        <w:rPr>
          <w:rFonts w:eastAsia="Calibri"/>
          <w:b/>
          <w:sz w:val="22"/>
          <w:szCs w:val="22"/>
          <w:lang w:eastAsia="en-US"/>
        </w:rPr>
        <w:t>QUINTA</w:t>
      </w:r>
      <w:r w:rsidRPr="00B37346">
        <w:rPr>
          <w:rFonts w:eastAsia="Calibri"/>
          <w:b/>
          <w:sz w:val="22"/>
          <w:szCs w:val="22"/>
          <w:lang w:eastAsia="en-US"/>
        </w:rPr>
        <w:t xml:space="preserve"> – DA EXTINÇÃO </w:t>
      </w:r>
    </w:p>
    <w:p w14:paraId="47B72462"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 xml:space="preserve">As hipóteses que constituem motivo para extinção contratual estão elencadas no art. 137 da Lei nº 14.133/2021, que poderão se dar, após assegurados o contraditório e a ampla defesa à CONTRATADA. </w:t>
      </w:r>
    </w:p>
    <w:p w14:paraId="57FB9041"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A extinção do contrato poderá ser:</w:t>
      </w:r>
    </w:p>
    <w:p w14:paraId="68D9E07B"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ab/>
        <w:t>I - determinada por ato unilateral e escrito da Administração, exceto no caso de descumprimento decorrente de sua própria conduta;</w:t>
      </w:r>
    </w:p>
    <w:p w14:paraId="0985CAD8"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ab/>
        <w:t>II - consensual, por acordo entre as partes, por conciliação, por mediação ou por comitê de resolução de disputas, desde que haja interesse da Administração;</w:t>
      </w:r>
    </w:p>
    <w:p w14:paraId="6CC3731E"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tab/>
        <w:t>III - determinada por decisão arbitral, em decorrência de cláusula compromissória ou compromisso arbitral, ou por decisão judicial.</w:t>
      </w:r>
    </w:p>
    <w:p w14:paraId="21243E03"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p>
    <w:p w14:paraId="066BB32A" w14:textId="70E58A0D" w:rsidR="004A77E5" w:rsidRPr="00B37346" w:rsidRDefault="004A77E5" w:rsidP="004A77E5">
      <w:pPr>
        <w:tabs>
          <w:tab w:val="left" w:pos="4253"/>
        </w:tabs>
        <w:suppressAutoHyphens/>
        <w:spacing w:line="360" w:lineRule="auto"/>
        <w:rPr>
          <w:rFonts w:eastAsia="Calibri"/>
          <w:b/>
          <w:sz w:val="22"/>
          <w:szCs w:val="22"/>
          <w:lang w:eastAsia="en-US"/>
        </w:rPr>
      </w:pPr>
      <w:r w:rsidRPr="00B37346">
        <w:rPr>
          <w:rFonts w:eastAsia="Calibri"/>
          <w:b/>
          <w:sz w:val="22"/>
          <w:szCs w:val="22"/>
          <w:lang w:eastAsia="en-US"/>
        </w:rPr>
        <w:t xml:space="preserve">CLÁUSULA </w:t>
      </w:r>
      <w:r w:rsidR="00FF59F4" w:rsidRPr="00B37346">
        <w:rPr>
          <w:rFonts w:eastAsia="Calibri"/>
          <w:b/>
          <w:sz w:val="22"/>
          <w:szCs w:val="22"/>
          <w:lang w:eastAsia="en-US"/>
        </w:rPr>
        <w:t>DÉCIMA SEXTA</w:t>
      </w:r>
      <w:r w:rsidRPr="00B37346">
        <w:rPr>
          <w:rFonts w:eastAsia="Calibri"/>
          <w:b/>
          <w:sz w:val="22"/>
          <w:szCs w:val="22"/>
          <w:lang w:eastAsia="en-US"/>
        </w:rPr>
        <w:t xml:space="preserve"> – DO FORO</w:t>
      </w:r>
    </w:p>
    <w:p w14:paraId="6CC4FCF7" w14:textId="77777777" w:rsidR="004A77E5" w:rsidRPr="00B37346" w:rsidRDefault="004A77E5" w:rsidP="004A77E5">
      <w:pPr>
        <w:tabs>
          <w:tab w:val="left" w:pos="1418"/>
          <w:tab w:val="left" w:pos="4253"/>
        </w:tabs>
        <w:suppressAutoHyphens/>
        <w:spacing w:line="360" w:lineRule="auto"/>
        <w:jc w:val="both"/>
        <w:rPr>
          <w:rFonts w:eastAsia="Calibri"/>
          <w:sz w:val="22"/>
          <w:szCs w:val="22"/>
          <w:lang w:eastAsia="en-US"/>
        </w:rPr>
      </w:pPr>
      <w:r w:rsidRPr="00B37346">
        <w:rPr>
          <w:rFonts w:eastAsia="Calibri"/>
          <w:sz w:val="22"/>
          <w:szCs w:val="22"/>
          <w:lang w:eastAsia="en-US"/>
        </w:rPr>
        <w:lastRenderedPageBreak/>
        <w:t>As partes elegem o foro da Comarca de Sananduva/RS para dirimir quaisquer questões relacionadas ao presente contrato.</w:t>
      </w:r>
    </w:p>
    <w:p w14:paraId="0D9C2775" w14:textId="4E71DED7" w:rsidR="0042716C" w:rsidRDefault="004A77E5" w:rsidP="004A77E5">
      <w:pPr>
        <w:tabs>
          <w:tab w:val="left" w:pos="1418"/>
          <w:tab w:val="left" w:pos="4253"/>
        </w:tabs>
        <w:suppressAutoHyphens/>
        <w:spacing w:line="360" w:lineRule="auto"/>
        <w:jc w:val="both"/>
        <w:rPr>
          <w:sz w:val="22"/>
          <w:szCs w:val="22"/>
        </w:rPr>
      </w:pPr>
      <w:r w:rsidRPr="00B37346">
        <w:rPr>
          <w:sz w:val="22"/>
          <w:szCs w:val="22"/>
        </w:rPr>
        <w:tab/>
        <w:t>E, por estarem justos e contratados, firmam o presente instrumento em três vias de igual teor e forma.</w:t>
      </w:r>
    </w:p>
    <w:p w14:paraId="017EAC26" w14:textId="6719AE95" w:rsidR="0042716C" w:rsidRDefault="0042716C" w:rsidP="004A77E5">
      <w:pPr>
        <w:tabs>
          <w:tab w:val="left" w:pos="1418"/>
          <w:tab w:val="left" w:pos="4253"/>
        </w:tabs>
        <w:suppressAutoHyphens/>
        <w:spacing w:line="360" w:lineRule="auto"/>
        <w:jc w:val="both"/>
        <w:rPr>
          <w:sz w:val="22"/>
          <w:szCs w:val="22"/>
        </w:rPr>
      </w:pPr>
    </w:p>
    <w:p w14:paraId="5F4B787F" w14:textId="77777777" w:rsidR="003D1E93" w:rsidRPr="00B37346" w:rsidRDefault="003D1E93" w:rsidP="004A77E5">
      <w:pPr>
        <w:tabs>
          <w:tab w:val="left" w:pos="1418"/>
          <w:tab w:val="left" w:pos="4253"/>
        </w:tabs>
        <w:suppressAutoHyphens/>
        <w:spacing w:line="360" w:lineRule="auto"/>
        <w:jc w:val="both"/>
        <w:rPr>
          <w:sz w:val="22"/>
          <w:szCs w:val="22"/>
        </w:rPr>
      </w:pPr>
    </w:p>
    <w:p w14:paraId="4EC09CE6" w14:textId="35E8BB18" w:rsidR="004A77E5" w:rsidRDefault="004A77E5" w:rsidP="004A77E5">
      <w:pPr>
        <w:tabs>
          <w:tab w:val="left" w:pos="1418"/>
          <w:tab w:val="left" w:pos="4253"/>
        </w:tabs>
        <w:suppressAutoHyphens/>
        <w:spacing w:line="360" w:lineRule="auto"/>
        <w:jc w:val="right"/>
        <w:rPr>
          <w:sz w:val="22"/>
          <w:szCs w:val="22"/>
        </w:rPr>
      </w:pPr>
      <w:r w:rsidRPr="00B37346">
        <w:rPr>
          <w:sz w:val="22"/>
          <w:szCs w:val="22"/>
        </w:rPr>
        <w:t xml:space="preserve">São João da Urtiga/RS, </w:t>
      </w:r>
      <w:r w:rsidR="00420C4B">
        <w:rPr>
          <w:sz w:val="22"/>
          <w:szCs w:val="22"/>
        </w:rPr>
        <w:t>08</w:t>
      </w:r>
      <w:r w:rsidR="003D1E93">
        <w:rPr>
          <w:sz w:val="22"/>
          <w:szCs w:val="22"/>
        </w:rPr>
        <w:t xml:space="preserve"> de </w:t>
      </w:r>
      <w:r w:rsidR="00420C4B">
        <w:rPr>
          <w:sz w:val="22"/>
          <w:szCs w:val="22"/>
        </w:rPr>
        <w:t>agosto</w:t>
      </w:r>
      <w:r w:rsidR="003D1E93">
        <w:rPr>
          <w:sz w:val="22"/>
          <w:szCs w:val="22"/>
        </w:rPr>
        <w:t xml:space="preserve"> de</w:t>
      </w:r>
      <w:r w:rsidR="0042716C">
        <w:rPr>
          <w:sz w:val="22"/>
          <w:szCs w:val="22"/>
        </w:rPr>
        <w:t xml:space="preserve"> 2025</w:t>
      </w:r>
      <w:r w:rsidRPr="00B37346">
        <w:rPr>
          <w:sz w:val="22"/>
          <w:szCs w:val="22"/>
        </w:rPr>
        <w:t>.</w:t>
      </w:r>
    </w:p>
    <w:p w14:paraId="4107762D" w14:textId="438F7E30" w:rsidR="0042716C" w:rsidRDefault="0042716C" w:rsidP="004A77E5">
      <w:pPr>
        <w:tabs>
          <w:tab w:val="left" w:pos="1418"/>
          <w:tab w:val="left" w:pos="4253"/>
        </w:tabs>
        <w:suppressAutoHyphens/>
        <w:spacing w:line="360" w:lineRule="auto"/>
        <w:jc w:val="right"/>
        <w:rPr>
          <w:sz w:val="22"/>
          <w:szCs w:val="22"/>
        </w:rPr>
      </w:pPr>
    </w:p>
    <w:p w14:paraId="72E8D193" w14:textId="68BCE1F2" w:rsidR="00110A07" w:rsidRDefault="00110A07" w:rsidP="004A77E5">
      <w:pPr>
        <w:tabs>
          <w:tab w:val="left" w:pos="1418"/>
          <w:tab w:val="left" w:pos="4253"/>
        </w:tabs>
        <w:suppressAutoHyphens/>
        <w:spacing w:line="360" w:lineRule="auto"/>
        <w:jc w:val="right"/>
        <w:rPr>
          <w:sz w:val="22"/>
          <w:szCs w:val="22"/>
        </w:rPr>
      </w:pPr>
    </w:p>
    <w:p w14:paraId="3134F055" w14:textId="77777777" w:rsidR="00110A07" w:rsidRPr="00B37346" w:rsidRDefault="00110A07" w:rsidP="004A77E5">
      <w:pPr>
        <w:tabs>
          <w:tab w:val="left" w:pos="1418"/>
          <w:tab w:val="left" w:pos="4253"/>
        </w:tabs>
        <w:suppressAutoHyphens/>
        <w:spacing w:line="360" w:lineRule="auto"/>
        <w:jc w:val="right"/>
        <w:rPr>
          <w:sz w:val="22"/>
          <w:szCs w:val="22"/>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42716C" w14:paraId="34A057CE" w14:textId="77777777" w:rsidTr="0042716C">
        <w:trPr>
          <w:jc w:val="center"/>
        </w:trPr>
        <w:tc>
          <w:tcPr>
            <w:tcW w:w="4956" w:type="dxa"/>
          </w:tcPr>
          <w:p w14:paraId="7A277837" w14:textId="77777777" w:rsidR="0042716C" w:rsidRPr="00B37346" w:rsidRDefault="0042716C" w:rsidP="0042716C">
            <w:pPr>
              <w:tabs>
                <w:tab w:val="left" w:pos="4253"/>
              </w:tabs>
              <w:suppressAutoHyphens/>
              <w:jc w:val="center"/>
              <w:rPr>
                <w:rFonts w:eastAsia="Calibri"/>
                <w:sz w:val="22"/>
                <w:szCs w:val="22"/>
                <w:lang w:eastAsia="en-US"/>
              </w:rPr>
            </w:pPr>
            <w:r w:rsidRPr="00B37346">
              <w:rPr>
                <w:rFonts w:eastAsia="Calibri"/>
                <w:sz w:val="22"/>
                <w:szCs w:val="22"/>
                <w:lang w:eastAsia="en-US"/>
              </w:rPr>
              <w:t>______________________</w:t>
            </w:r>
          </w:p>
          <w:p w14:paraId="573BD1D6" w14:textId="3A91AE34" w:rsidR="0042716C" w:rsidRPr="00B37346" w:rsidRDefault="003D1E93" w:rsidP="0042716C">
            <w:pPr>
              <w:tabs>
                <w:tab w:val="left" w:pos="4253"/>
              </w:tabs>
              <w:suppressAutoHyphens/>
              <w:jc w:val="center"/>
              <w:rPr>
                <w:rFonts w:eastAsia="Calibri"/>
                <w:sz w:val="22"/>
                <w:szCs w:val="22"/>
                <w:lang w:eastAsia="en-US"/>
              </w:rPr>
            </w:pPr>
            <w:r>
              <w:rPr>
                <w:rFonts w:eastAsia="Calibri"/>
                <w:sz w:val="22"/>
                <w:szCs w:val="22"/>
                <w:lang w:eastAsia="en-US"/>
              </w:rPr>
              <w:t>Elaine Cristina Ferrares</w:t>
            </w:r>
          </w:p>
          <w:p w14:paraId="153CCAFA" w14:textId="2C6CCFCC" w:rsidR="0042716C" w:rsidRDefault="0042716C" w:rsidP="0042716C">
            <w:pPr>
              <w:tabs>
                <w:tab w:val="left" w:pos="4253"/>
              </w:tabs>
              <w:suppressAutoHyphens/>
              <w:jc w:val="center"/>
              <w:rPr>
                <w:rFonts w:eastAsia="Calibri"/>
                <w:sz w:val="22"/>
                <w:szCs w:val="22"/>
                <w:lang w:eastAsia="en-US"/>
              </w:rPr>
            </w:pPr>
            <w:r w:rsidRPr="00B37346">
              <w:rPr>
                <w:rFonts w:eastAsia="Calibri"/>
                <w:sz w:val="22"/>
                <w:szCs w:val="22"/>
                <w:lang w:eastAsia="en-US"/>
              </w:rPr>
              <w:t>Representante da CONTRATADA</w:t>
            </w:r>
          </w:p>
        </w:tc>
        <w:tc>
          <w:tcPr>
            <w:tcW w:w="4956" w:type="dxa"/>
          </w:tcPr>
          <w:p w14:paraId="33737150" w14:textId="77777777" w:rsidR="0042716C" w:rsidRPr="00B37346" w:rsidRDefault="0042716C" w:rsidP="0042716C">
            <w:pPr>
              <w:tabs>
                <w:tab w:val="left" w:pos="4253"/>
              </w:tabs>
              <w:suppressAutoHyphens/>
              <w:jc w:val="center"/>
              <w:rPr>
                <w:rFonts w:eastAsia="Calibri"/>
                <w:sz w:val="22"/>
                <w:szCs w:val="22"/>
                <w:lang w:eastAsia="en-US"/>
              </w:rPr>
            </w:pPr>
            <w:r w:rsidRPr="00B37346">
              <w:rPr>
                <w:rFonts w:eastAsia="Calibri"/>
                <w:sz w:val="22"/>
                <w:szCs w:val="22"/>
                <w:lang w:eastAsia="en-US"/>
              </w:rPr>
              <w:t>______________________</w:t>
            </w:r>
          </w:p>
          <w:p w14:paraId="6ECEDCC8" w14:textId="77777777" w:rsidR="0042716C" w:rsidRPr="00B37346" w:rsidRDefault="0042716C" w:rsidP="0042716C">
            <w:pPr>
              <w:tabs>
                <w:tab w:val="left" w:pos="4253"/>
              </w:tabs>
              <w:suppressAutoHyphens/>
              <w:jc w:val="center"/>
              <w:rPr>
                <w:rFonts w:eastAsia="Calibri"/>
                <w:sz w:val="22"/>
                <w:szCs w:val="22"/>
                <w:lang w:eastAsia="en-US"/>
              </w:rPr>
            </w:pPr>
            <w:r w:rsidRPr="00B37346">
              <w:rPr>
                <w:rFonts w:eastAsia="Calibri"/>
                <w:sz w:val="22"/>
                <w:szCs w:val="22"/>
                <w:lang w:eastAsia="en-US"/>
              </w:rPr>
              <w:t>Cezar Olímpio Zandoná</w:t>
            </w:r>
          </w:p>
          <w:p w14:paraId="58439B0E" w14:textId="656C84CC" w:rsidR="0042716C" w:rsidRDefault="0042716C" w:rsidP="0042716C">
            <w:pPr>
              <w:tabs>
                <w:tab w:val="left" w:pos="4253"/>
              </w:tabs>
              <w:suppressAutoHyphens/>
              <w:jc w:val="center"/>
              <w:rPr>
                <w:rFonts w:eastAsia="Calibri"/>
                <w:sz w:val="22"/>
                <w:szCs w:val="22"/>
                <w:lang w:eastAsia="en-US"/>
              </w:rPr>
            </w:pPr>
            <w:r w:rsidRPr="00B37346">
              <w:rPr>
                <w:rFonts w:eastAsia="Calibri"/>
                <w:sz w:val="22"/>
                <w:szCs w:val="22"/>
                <w:lang w:eastAsia="en-US"/>
              </w:rPr>
              <w:t>Prefeito Municipal</w:t>
            </w:r>
          </w:p>
        </w:tc>
      </w:tr>
      <w:tr w:rsidR="0042716C" w14:paraId="46322870" w14:textId="77777777" w:rsidTr="0042716C">
        <w:trPr>
          <w:jc w:val="center"/>
        </w:trPr>
        <w:tc>
          <w:tcPr>
            <w:tcW w:w="4956" w:type="dxa"/>
          </w:tcPr>
          <w:p w14:paraId="422367FC" w14:textId="77777777" w:rsidR="0042716C" w:rsidRDefault="0042716C" w:rsidP="0042716C">
            <w:pPr>
              <w:tabs>
                <w:tab w:val="left" w:pos="4253"/>
              </w:tabs>
              <w:suppressAutoHyphens/>
              <w:rPr>
                <w:rFonts w:eastAsia="Calibri"/>
                <w:sz w:val="22"/>
                <w:szCs w:val="22"/>
                <w:lang w:eastAsia="en-US"/>
              </w:rPr>
            </w:pPr>
          </w:p>
          <w:p w14:paraId="6F212401" w14:textId="77777777" w:rsidR="0042716C" w:rsidRDefault="0042716C" w:rsidP="0042716C">
            <w:pPr>
              <w:tabs>
                <w:tab w:val="left" w:pos="4253"/>
              </w:tabs>
              <w:suppressAutoHyphens/>
              <w:rPr>
                <w:rFonts w:eastAsia="Calibri"/>
                <w:sz w:val="22"/>
                <w:szCs w:val="22"/>
                <w:lang w:eastAsia="en-US"/>
              </w:rPr>
            </w:pPr>
          </w:p>
          <w:p w14:paraId="77743B01" w14:textId="77777777" w:rsidR="0042716C" w:rsidRDefault="0042716C" w:rsidP="0042716C">
            <w:pPr>
              <w:tabs>
                <w:tab w:val="left" w:pos="4253"/>
              </w:tabs>
              <w:suppressAutoHyphens/>
              <w:rPr>
                <w:rFonts w:eastAsia="Calibri"/>
                <w:sz w:val="22"/>
                <w:szCs w:val="22"/>
                <w:lang w:eastAsia="en-US"/>
              </w:rPr>
            </w:pPr>
          </w:p>
          <w:p w14:paraId="44264FF8" w14:textId="41088083" w:rsidR="0042716C" w:rsidRDefault="0042716C" w:rsidP="0042716C">
            <w:pPr>
              <w:tabs>
                <w:tab w:val="left" w:pos="4253"/>
              </w:tabs>
              <w:suppressAutoHyphens/>
              <w:rPr>
                <w:rFonts w:eastAsia="Calibri"/>
                <w:sz w:val="22"/>
                <w:szCs w:val="22"/>
                <w:lang w:eastAsia="en-US"/>
              </w:rPr>
            </w:pPr>
            <w:r w:rsidRPr="00B37346">
              <w:rPr>
                <w:rFonts w:eastAsia="Calibri"/>
                <w:sz w:val="22"/>
                <w:szCs w:val="22"/>
                <w:lang w:eastAsia="en-US"/>
              </w:rPr>
              <w:t>Testemunhas:</w:t>
            </w:r>
          </w:p>
          <w:p w14:paraId="7E36F1D6" w14:textId="1CE88D30" w:rsidR="0042716C" w:rsidRDefault="0042716C" w:rsidP="0042716C">
            <w:pPr>
              <w:tabs>
                <w:tab w:val="left" w:pos="4253"/>
              </w:tabs>
              <w:suppressAutoHyphens/>
              <w:rPr>
                <w:rFonts w:eastAsia="Calibri"/>
                <w:sz w:val="22"/>
                <w:szCs w:val="22"/>
                <w:lang w:eastAsia="en-US"/>
              </w:rPr>
            </w:pPr>
          </w:p>
          <w:p w14:paraId="207D3A63" w14:textId="77777777" w:rsidR="0042716C" w:rsidRPr="00B37346" w:rsidRDefault="0042716C" w:rsidP="0042716C">
            <w:pPr>
              <w:tabs>
                <w:tab w:val="left" w:pos="4253"/>
              </w:tabs>
              <w:suppressAutoHyphens/>
              <w:rPr>
                <w:rFonts w:eastAsia="Calibri"/>
                <w:sz w:val="22"/>
                <w:szCs w:val="22"/>
                <w:lang w:eastAsia="en-US"/>
              </w:rPr>
            </w:pPr>
          </w:p>
          <w:p w14:paraId="06554D03" w14:textId="399271C5" w:rsidR="0042716C" w:rsidRDefault="0042716C" w:rsidP="0042716C">
            <w:pPr>
              <w:tabs>
                <w:tab w:val="left" w:pos="4253"/>
              </w:tabs>
              <w:suppressAutoHyphens/>
              <w:spacing w:line="360" w:lineRule="auto"/>
              <w:jc w:val="center"/>
              <w:rPr>
                <w:rFonts w:eastAsia="Calibri"/>
                <w:sz w:val="22"/>
                <w:szCs w:val="22"/>
                <w:lang w:eastAsia="en-US"/>
              </w:rPr>
            </w:pPr>
            <w:r w:rsidRPr="00B37346">
              <w:rPr>
                <w:rFonts w:eastAsia="Calibri"/>
                <w:sz w:val="22"/>
                <w:szCs w:val="22"/>
                <w:lang w:eastAsia="en-US"/>
              </w:rPr>
              <w:t>_________________________</w:t>
            </w:r>
          </w:p>
        </w:tc>
        <w:tc>
          <w:tcPr>
            <w:tcW w:w="4956" w:type="dxa"/>
          </w:tcPr>
          <w:p w14:paraId="2B818EC7" w14:textId="244F45A8" w:rsidR="0042716C" w:rsidRDefault="0042716C" w:rsidP="0042716C">
            <w:pPr>
              <w:tabs>
                <w:tab w:val="left" w:pos="4253"/>
              </w:tabs>
              <w:suppressAutoHyphens/>
              <w:jc w:val="center"/>
              <w:rPr>
                <w:rFonts w:eastAsia="Calibri"/>
                <w:sz w:val="22"/>
                <w:szCs w:val="22"/>
                <w:lang w:eastAsia="en-US"/>
              </w:rPr>
            </w:pPr>
          </w:p>
          <w:p w14:paraId="2C1010B2" w14:textId="77777777" w:rsidR="0042716C" w:rsidRDefault="0042716C" w:rsidP="0042716C">
            <w:pPr>
              <w:tabs>
                <w:tab w:val="left" w:pos="4253"/>
              </w:tabs>
              <w:suppressAutoHyphens/>
              <w:jc w:val="center"/>
              <w:rPr>
                <w:rFonts w:eastAsia="Calibri"/>
                <w:sz w:val="22"/>
                <w:szCs w:val="22"/>
                <w:lang w:eastAsia="en-US"/>
              </w:rPr>
            </w:pPr>
          </w:p>
          <w:p w14:paraId="4B41FA0D" w14:textId="77777777" w:rsidR="0042716C" w:rsidRDefault="0042716C" w:rsidP="0042716C">
            <w:pPr>
              <w:tabs>
                <w:tab w:val="left" w:pos="4253"/>
              </w:tabs>
              <w:suppressAutoHyphens/>
              <w:jc w:val="center"/>
              <w:rPr>
                <w:rFonts w:eastAsia="Calibri"/>
                <w:sz w:val="22"/>
                <w:szCs w:val="22"/>
                <w:lang w:eastAsia="en-US"/>
              </w:rPr>
            </w:pPr>
          </w:p>
          <w:p w14:paraId="768570D3" w14:textId="77777777" w:rsidR="0042716C" w:rsidRDefault="0042716C" w:rsidP="0042716C">
            <w:pPr>
              <w:tabs>
                <w:tab w:val="left" w:pos="4253"/>
              </w:tabs>
              <w:suppressAutoHyphens/>
              <w:jc w:val="center"/>
              <w:rPr>
                <w:rFonts w:eastAsia="Calibri"/>
                <w:sz w:val="22"/>
                <w:szCs w:val="22"/>
                <w:lang w:eastAsia="en-US"/>
              </w:rPr>
            </w:pPr>
          </w:p>
          <w:p w14:paraId="39049F12" w14:textId="77777777" w:rsidR="0042716C" w:rsidRDefault="0042716C" w:rsidP="0042716C">
            <w:pPr>
              <w:tabs>
                <w:tab w:val="left" w:pos="4253"/>
              </w:tabs>
              <w:suppressAutoHyphens/>
              <w:jc w:val="center"/>
              <w:rPr>
                <w:rFonts w:eastAsia="Calibri"/>
                <w:sz w:val="22"/>
                <w:szCs w:val="22"/>
                <w:lang w:eastAsia="en-US"/>
              </w:rPr>
            </w:pPr>
          </w:p>
          <w:p w14:paraId="0AE6AC6F" w14:textId="77777777" w:rsidR="0042716C" w:rsidRDefault="0042716C" w:rsidP="0042716C">
            <w:pPr>
              <w:tabs>
                <w:tab w:val="left" w:pos="4253"/>
              </w:tabs>
              <w:suppressAutoHyphens/>
              <w:jc w:val="center"/>
              <w:rPr>
                <w:rFonts w:eastAsia="Calibri"/>
                <w:sz w:val="22"/>
                <w:szCs w:val="22"/>
                <w:lang w:eastAsia="en-US"/>
              </w:rPr>
            </w:pPr>
          </w:p>
          <w:p w14:paraId="11781108" w14:textId="01573DB3" w:rsidR="0042716C" w:rsidRDefault="0042716C" w:rsidP="0042716C">
            <w:pPr>
              <w:tabs>
                <w:tab w:val="left" w:pos="4253"/>
              </w:tabs>
              <w:suppressAutoHyphens/>
              <w:jc w:val="center"/>
              <w:rPr>
                <w:rFonts w:eastAsia="Calibri"/>
                <w:sz w:val="22"/>
                <w:szCs w:val="22"/>
                <w:lang w:eastAsia="en-US"/>
              </w:rPr>
            </w:pPr>
            <w:r w:rsidRPr="00B37346">
              <w:rPr>
                <w:rFonts w:eastAsia="Calibri"/>
                <w:sz w:val="22"/>
                <w:szCs w:val="22"/>
                <w:lang w:eastAsia="en-US"/>
              </w:rPr>
              <w:t>_______________________</w:t>
            </w:r>
          </w:p>
        </w:tc>
      </w:tr>
    </w:tbl>
    <w:p w14:paraId="0BF40759" w14:textId="3558CE5D" w:rsidR="00BC7827" w:rsidRPr="00B37346" w:rsidRDefault="004A77E5" w:rsidP="00041803">
      <w:pPr>
        <w:tabs>
          <w:tab w:val="left" w:pos="4253"/>
        </w:tabs>
        <w:suppressAutoHyphens/>
        <w:jc w:val="both"/>
        <w:rPr>
          <w:sz w:val="22"/>
          <w:szCs w:val="22"/>
        </w:rPr>
      </w:pPr>
      <w:r w:rsidRPr="00B37346">
        <w:rPr>
          <w:rFonts w:eastAsia="Calibri"/>
          <w:sz w:val="22"/>
          <w:szCs w:val="22"/>
          <w:lang w:eastAsia="en-US"/>
        </w:rPr>
        <w:tab/>
      </w:r>
    </w:p>
    <w:sectPr w:rsidR="00BC7827" w:rsidRPr="00B37346" w:rsidSect="00110A07">
      <w:headerReference w:type="even" r:id="rId7"/>
      <w:headerReference w:type="default" r:id="rId8"/>
      <w:footerReference w:type="default" r:id="rId9"/>
      <w:headerReference w:type="first" r:id="rId10"/>
      <w:pgSz w:w="11906" w:h="16838"/>
      <w:pgMar w:top="1702" w:right="991" w:bottom="709" w:left="993" w:header="0" w:footer="30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4F2F3" w14:textId="77777777" w:rsidR="00120E94" w:rsidRDefault="00120E94" w:rsidP="00EC5939">
      <w:r>
        <w:separator/>
      </w:r>
    </w:p>
  </w:endnote>
  <w:endnote w:type="continuationSeparator" w:id="0">
    <w:p w14:paraId="266BB8F0" w14:textId="77777777" w:rsidR="00120E94" w:rsidRDefault="00120E94" w:rsidP="00EC5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499AA" w14:textId="77777777" w:rsidR="00110A07" w:rsidRPr="00110A07" w:rsidRDefault="00110A07" w:rsidP="00110A07">
    <w:pPr>
      <w:jc w:val="center"/>
      <w:rPr>
        <w:rFonts w:ascii="Arial" w:eastAsia="Arial" w:hAnsi="Arial" w:cs="Arial"/>
        <w:lang w:eastAsia="en-US"/>
      </w:rPr>
    </w:pPr>
    <w:r w:rsidRPr="00110A07">
      <w:rPr>
        <w:rFonts w:ascii="Arial" w:eastAsia="Arial" w:hAnsi="Arial" w:cs="Arial"/>
        <w:lang w:eastAsia="en-US"/>
      </w:rPr>
      <w:t>Avenida Professor Zeferino, 991, Centro - CEP 99.855-000, São João da Urtiga - RS</w:t>
    </w:r>
  </w:p>
  <w:p w14:paraId="2627E5D4" w14:textId="77777777" w:rsidR="00110A07" w:rsidRPr="00110A07" w:rsidRDefault="00110A07" w:rsidP="00110A07">
    <w:pPr>
      <w:jc w:val="center"/>
      <w:rPr>
        <w:rFonts w:ascii="Arial" w:eastAsia="Arial" w:hAnsi="Arial" w:cs="Arial"/>
        <w:lang w:val="en-US" w:eastAsia="en-US"/>
      </w:rPr>
    </w:pPr>
    <w:r w:rsidRPr="00110A07">
      <w:rPr>
        <w:rFonts w:ascii="Arial" w:eastAsia="Arial" w:hAnsi="Arial" w:cs="Arial"/>
        <w:lang w:val="en-US" w:eastAsia="en-US"/>
      </w:rPr>
      <w:t>licitacoes@saojoaodaurtiga.rs.gov.br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A913E" w14:textId="77777777" w:rsidR="00120E94" w:rsidRDefault="00120E94" w:rsidP="00EC5939">
      <w:r>
        <w:separator/>
      </w:r>
    </w:p>
  </w:footnote>
  <w:footnote w:type="continuationSeparator" w:id="0">
    <w:p w14:paraId="55A36F10" w14:textId="77777777" w:rsidR="00120E94" w:rsidRDefault="00120E94" w:rsidP="00EC59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B47D0" w14:textId="77777777" w:rsidR="00836974" w:rsidRDefault="005B3CFA">
    <w:pPr>
      <w:pStyle w:val="Cabealho"/>
    </w:pPr>
    <w:r>
      <w:rPr>
        <w:noProof/>
      </w:rPr>
      <w:pict w14:anchorId="0B84E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59" o:spid="_x0000_s2050" type="#_x0000_t75" style="position:absolute;margin-left:0;margin-top:0;width:596.65pt;height:841.9pt;z-index:-251656192;mso-position-horizontal:center;mso-position-horizontal-relative:margin;mso-position-vertical:center;mso-position-vertical-relative:margin" o:allowincell="f">
          <v:imagedata r:id="rId1" o:title="Folha Timbrada Prefeitur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86BB0" w14:textId="77777777" w:rsidR="00374E45" w:rsidRDefault="00374E45" w:rsidP="00374E45">
    <w:r>
      <w:rPr>
        <w:noProof/>
        <w:lang w:val="en-US" w:eastAsia="en-US"/>
      </w:rPr>
      <w:drawing>
        <wp:anchor distT="114300" distB="114300" distL="114300" distR="114300" simplePos="0" relativeHeight="251662336" behindDoc="0" locked="0" layoutInCell="1" allowOverlap="1" wp14:anchorId="5C9A0290" wp14:editId="1B614347">
          <wp:simplePos x="0" y="0"/>
          <wp:positionH relativeFrom="column">
            <wp:posOffset>-333375</wp:posOffset>
          </wp:positionH>
          <wp:positionV relativeFrom="paragraph">
            <wp:posOffset>66675</wp:posOffset>
          </wp:positionV>
          <wp:extent cx="3072130" cy="114490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213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424" w:type="dxa"/>
      <w:tblInd w:w="-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929"/>
      <w:gridCol w:w="4495"/>
    </w:tblGrid>
    <w:tr w:rsidR="00374E45" w:rsidRPr="00122755" w14:paraId="67805165" w14:textId="77777777" w:rsidTr="00B95C78">
      <w:trPr>
        <w:trHeight w:val="1051"/>
      </w:trPr>
      <w:tc>
        <w:tcPr>
          <w:tcW w:w="59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A682EF4" w14:textId="77777777" w:rsidR="00374E45" w:rsidRDefault="00374E45" w:rsidP="00374E45">
          <w:pPr>
            <w:widowControl w:val="0"/>
            <w:pBdr>
              <w:top w:val="nil"/>
              <w:left w:val="nil"/>
              <w:bottom w:val="nil"/>
              <w:right w:val="nil"/>
              <w:between w:val="nil"/>
            </w:pBdr>
          </w:pPr>
        </w:p>
      </w:tc>
      <w:tc>
        <w:tcPr>
          <w:tcW w:w="44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DE35AF" w14:textId="77777777" w:rsidR="00374E45" w:rsidRPr="00122755" w:rsidRDefault="00374E45" w:rsidP="00374E45">
          <w:pPr>
            <w:widowControl w:val="0"/>
            <w:pBdr>
              <w:top w:val="nil"/>
              <w:left w:val="nil"/>
              <w:bottom w:val="nil"/>
              <w:right w:val="nil"/>
              <w:between w:val="nil"/>
            </w:pBdr>
            <w:jc w:val="right"/>
            <w:rPr>
              <w:b/>
            </w:rPr>
          </w:pPr>
          <w:r w:rsidRPr="00122755">
            <w:rPr>
              <w:b/>
            </w:rPr>
            <w:t>Estado do Rio Grande do Sul</w:t>
          </w:r>
        </w:p>
        <w:p w14:paraId="1CBE5BC2" w14:textId="77777777" w:rsidR="00374E45" w:rsidRPr="00122755" w:rsidRDefault="00374E45" w:rsidP="00374E45">
          <w:pPr>
            <w:widowControl w:val="0"/>
            <w:pBdr>
              <w:top w:val="nil"/>
              <w:left w:val="nil"/>
              <w:bottom w:val="nil"/>
              <w:right w:val="nil"/>
              <w:between w:val="nil"/>
            </w:pBdr>
            <w:jc w:val="right"/>
          </w:pPr>
          <w:r w:rsidRPr="00122755">
            <w:t>Prefeitura Municipal de São João da Urtiga</w:t>
          </w:r>
        </w:p>
        <w:p w14:paraId="4DD2EB81" w14:textId="77777777" w:rsidR="00374E45" w:rsidRPr="00122755" w:rsidRDefault="00374E45" w:rsidP="00374E45">
          <w:pPr>
            <w:widowControl w:val="0"/>
            <w:pBdr>
              <w:top w:val="nil"/>
              <w:left w:val="nil"/>
              <w:bottom w:val="nil"/>
              <w:right w:val="nil"/>
              <w:between w:val="nil"/>
            </w:pBdr>
            <w:jc w:val="right"/>
          </w:pPr>
          <w:r w:rsidRPr="00122755">
            <w:t>CNPJ: 90.483.082/0001-65</w:t>
          </w:r>
        </w:p>
        <w:p w14:paraId="2FA19F63" w14:textId="77777777" w:rsidR="00374E45" w:rsidRPr="00122755" w:rsidRDefault="00374E45" w:rsidP="00374E45">
          <w:pPr>
            <w:widowControl w:val="0"/>
            <w:pBdr>
              <w:top w:val="nil"/>
              <w:left w:val="nil"/>
              <w:bottom w:val="nil"/>
              <w:right w:val="nil"/>
              <w:between w:val="nil"/>
            </w:pBdr>
            <w:jc w:val="right"/>
          </w:pPr>
          <w:r w:rsidRPr="00122755">
            <w:t>Telefone: (54) 3532-1122</w:t>
          </w:r>
        </w:p>
        <w:p w14:paraId="666C658A" w14:textId="77777777" w:rsidR="00374E45" w:rsidRPr="00122755" w:rsidRDefault="00374E45" w:rsidP="00374E45">
          <w:pPr>
            <w:widowControl w:val="0"/>
            <w:pBdr>
              <w:top w:val="nil"/>
              <w:left w:val="nil"/>
              <w:bottom w:val="nil"/>
              <w:right w:val="nil"/>
              <w:between w:val="nil"/>
            </w:pBdr>
            <w:jc w:val="right"/>
            <w:rPr>
              <w:b/>
            </w:rPr>
          </w:pPr>
          <w:r w:rsidRPr="00122755">
            <w:rPr>
              <w:b/>
            </w:rPr>
            <w:t>www.saojoaodaurtiga.rs.gov.br</w:t>
          </w:r>
        </w:p>
      </w:tc>
    </w:tr>
  </w:tbl>
  <w:p w14:paraId="40BF8FF8" w14:textId="77777777" w:rsidR="00374E45" w:rsidRPr="00F654F8" w:rsidRDefault="005B3CFA" w:rsidP="00374E45">
    <w:r>
      <w:pict w14:anchorId="6C642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0;margin-top:0;width:451.3pt;height:451.6pt;z-index:-251653120;mso-position-horizontal:center;mso-position-horizontal-relative:margin;mso-position-vertical:center;mso-position-vertical-relative:margin">
          <v:imagedata r:id="rId2" o:title="image3" gain="19661f" blacklevel="22938f"/>
          <w10:wrap anchorx="margin" anchory="margin"/>
        </v:shape>
      </w:pict>
    </w:r>
  </w:p>
  <w:p w14:paraId="1002F5BD" w14:textId="77777777" w:rsidR="00374E45" w:rsidRPr="000D7B24" w:rsidRDefault="00374E45" w:rsidP="00374E45">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866A8" w14:textId="77777777" w:rsidR="00836974" w:rsidRDefault="005B3CFA">
    <w:pPr>
      <w:pStyle w:val="Cabealho"/>
    </w:pPr>
    <w:r>
      <w:rPr>
        <w:noProof/>
      </w:rPr>
      <w:pict w14:anchorId="2580A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58" o:spid="_x0000_s2049" type="#_x0000_t75" style="position:absolute;margin-left:0;margin-top:0;width:596.65pt;height:841.9pt;z-index:-251657216;mso-position-horizontal:center;mso-position-horizontal-relative:margin;mso-position-vertical:center;mso-position-vertical-relative:margin" o:allowincell="f">
          <v:imagedata r:id="rId1" o:title="Folha Timbrada Prefeitur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11261"/>
    <w:multiLevelType w:val="hybridMultilevel"/>
    <w:tmpl w:val="51F0D6D6"/>
    <w:lvl w:ilvl="0" w:tplc="A0FC6FF0">
      <w:start w:val="1"/>
      <w:numFmt w:val="lowerLetter"/>
      <w:lvlText w:val="%1)"/>
      <w:lvlJc w:val="left"/>
      <w:pPr>
        <w:ind w:left="1495" w:hanging="360"/>
      </w:pPr>
      <w:rPr>
        <w:rFonts w:hint="default"/>
        <w:b/>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7B8"/>
    <w:rsid w:val="00035FA3"/>
    <w:rsid w:val="00041803"/>
    <w:rsid w:val="000F0EB6"/>
    <w:rsid w:val="00110A07"/>
    <w:rsid w:val="00120E94"/>
    <w:rsid w:val="00144440"/>
    <w:rsid w:val="001E1C7B"/>
    <w:rsid w:val="00202D01"/>
    <w:rsid w:val="002C636F"/>
    <w:rsid w:val="002F0982"/>
    <w:rsid w:val="00320218"/>
    <w:rsid w:val="00323B89"/>
    <w:rsid w:val="00374E45"/>
    <w:rsid w:val="00396BD5"/>
    <w:rsid w:val="003C0476"/>
    <w:rsid w:val="003D1E93"/>
    <w:rsid w:val="00420C4B"/>
    <w:rsid w:val="0042716C"/>
    <w:rsid w:val="004A77E5"/>
    <w:rsid w:val="00536C9D"/>
    <w:rsid w:val="00552A63"/>
    <w:rsid w:val="005B1855"/>
    <w:rsid w:val="005B3CFA"/>
    <w:rsid w:val="006361FA"/>
    <w:rsid w:val="006D1EE2"/>
    <w:rsid w:val="007D1162"/>
    <w:rsid w:val="00800113"/>
    <w:rsid w:val="00815181"/>
    <w:rsid w:val="00836974"/>
    <w:rsid w:val="009007B8"/>
    <w:rsid w:val="00937D20"/>
    <w:rsid w:val="00951391"/>
    <w:rsid w:val="00951642"/>
    <w:rsid w:val="009D7275"/>
    <w:rsid w:val="00A20467"/>
    <w:rsid w:val="00A3761F"/>
    <w:rsid w:val="00A774F5"/>
    <w:rsid w:val="00AF03AF"/>
    <w:rsid w:val="00B37346"/>
    <w:rsid w:val="00B62B8F"/>
    <w:rsid w:val="00BC7827"/>
    <w:rsid w:val="00C0087F"/>
    <w:rsid w:val="00CE185E"/>
    <w:rsid w:val="00D46023"/>
    <w:rsid w:val="00D50C66"/>
    <w:rsid w:val="00D92FE3"/>
    <w:rsid w:val="00D971CB"/>
    <w:rsid w:val="00DB1EFC"/>
    <w:rsid w:val="00DD5BEF"/>
    <w:rsid w:val="00E34363"/>
    <w:rsid w:val="00E72A5E"/>
    <w:rsid w:val="00EC5939"/>
    <w:rsid w:val="00F113FD"/>
    <w:rsid w:val="00F718D0"/>
    <w:rsid w:val="00FE2D20"/>
    <w:rsid w:val="00FE3F20"/>
    <w:rsid w:val="00FF59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4B9EF7"/>
  <w15:docId w15:val="{FDD589F6-7091-4C34-9E92-E10A137A6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939"/>
    <w:pPr>
      <w:spacing w:after="0" w:line="240" w:lineRule="auto"/>
    </w:pPr>
    <w:rPr>
      <w:rFonts w:ascii="Times New Roman" w:eastAsia="Times New Roman" w:hAnsi="Times New Roman" w:cs="Times New Roman"/>
      <w:sz w:val="20"/>
      <w:szCs w:val="20"/>
      <w:lang w:eastAsia="pt-BR"/>
    </w:rPr>
  </w:style>
  <w:style w:type="paragraph" w:styleId="Ttulo7">
    <w:name w:val="heading 7"/>
    <w:basedOn w:val="Normal"/>
    <w:next w:val="Normal"/>
    <w:link w:val="Ttulo7Char"/>
    <w:qFormat/>
    <w:rsid w:val="00F718D0"/>
    <w:pPr>
      <w:keepNext/>
      <w:tabs>
        <w:tab w:val="left" w:pos="0"/>
      </w:tabs>
      <w:suppressAutoHyphens/>
      <w:spacing w:line="360" w:lineRule="auto"/>
      <w:jc w:val="both"/>
      <w:outlineLvl w:val="6"/>
    </w:pPr>
    <w:rPr>
      <w:rFonts w:ascii="Bookman Old Style" w:eastAsia="Lucida Sans Unicode" w:hAnsi="Bookman Old Style"/>
      <w:b/>
      <w:bCs/>
      <w:color w:val="000000"/>
      <w:sz w:val="24"/>
      <w:szCs w:val="18"/>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C5939"/>
    <w:pPr>
      <w:tabs>
        <w:tab w:val="center" w:pos="4252"/>
        <w:tab w:val="right" w:pos="8504"/>
      </w:tabs>
    </w:pPr>
  </w:style>
  <w:style w:type="character" w:customStyle="1" w:styleId="CabealhoChar">
    <w:name w:val="Cabeçalho Char"/>
    <w:basedOn w:val="Fontepargpadro"/>
    <w:link w:val="Cabealho"/>
    <w:uiPriority w:val="99"/>
    <w:rsid w:val="00EC5939"/>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C5939"/>
    <w:pPr>
      <w:tabs>
        <w:tab w:val="center" w:pos="4252"/>
        <w:tab w:val="right" w:pos="8504"/>
      </w:tabs>
    </w:pPr>
  </w:style>
  <w:style w:type="character" w:customStyle="1" w:styleId="RodapChar">
    <w:name w:val="Rodapé Char"/>
    <w:basedOn w:val="Fontepargpadro"/>
    <w:link w:val="Rodap"/>
    <w:uiPriority w:val="99"/>
    <w:rsid w:val="00EC5939"/>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EC5939"/>
    <w:rPr>
      <w:rFonts w:ascii="Tahoma" w:hAnsi="Tahoma" w:cs="Tahoma"/>
      <w:sz w:val="16"/>
      <w:szCs w:val="16"/>
    </w:rPr>
  </w:style>
  <w:style w:type="character" w:customStyle="1" w:styleId="TextodebaloChar">
    <w:name w:val="Texto de balão Char"/>
    <w:basedOn w:val="Fontepargpadro"/>
    <w:link w:val="Textodebalo"/>
    <w:uiPriority w:val="99"/>
    <w:semiHidden/>
    <w:rsid w:val="00EC5939"/>
    <w:rPr>
      <w:rFonts w:ascii="Tahoma" w:eastAsia="Times New Roman" w:hAnsi="Tahoma" w:cs="Tahoma"/>
      <w:sz w:val="16"/>
      <w:szCs w:val="16"/>
      <w:lang w:eastAsia="pt-BR"/>
    </w:rPr>
  </w:style>
  <w:style w:type="paragraph" w:styleId="TextosemFormatao">
    <w:name w:val="Plain Text"/>
    <w:basedOn w:val="Normal"/>
    <w:link w:val="TextosemFormataoChar"/>
    <w:rsid w:val="00202D01"/>
    <w:rPr>
      <w:rFonts w:ascii="Courier New" w:hAnsi="Courier New"/>
    </w:rPr>
  </w:style>
  <w:style w:type="character" w:customStyle="1" w:styleId="TextosemFormataoChar">
    <w:name w:val="Texto sem Formatação Char"/>
    <w:basedOn w:val="Fontepargpadro"/>
    <w:link w:val="TextosemFormatao"/>
    <w:rsid w:val="00202D01"/>
    <w:rPr>
      <w:rFonts w:ascii="Courier New" w:eastAsia="Times New Roman" w:hAnsi="Courier New" w:cs="Times New Roman"/>
      <w:sz w:val="20"/>
      <w:szCs w:val="20"/>
      <w:lang w:eastAsia="pt-BR"/>
    </w:rPr>
  </w:style>
  <w:style w:type="character" w:styleId="Hyperlink">
    <w:name w:val="Hyperlink"/>
    <w:rsid w:val="00B37346"/>
    <w:rPr>
      <w:color w:val="000080"/>
      <w:u w:val="single"/>
    </w:rPr>
  </w:style>
  <w:style w:type="paragraph" w:styleId="SemEspaamento">
    <w:name w:val="No Spacing"/>
    <w:uiPriority w:val="1"/>
    <w:qFormat/>
    <w:rsid w:val="00B37346"/>
    <w:pPr>
      <w:spacing w:after="0" w:line="240" w:lineRule="auto"/>
    </w:pPr>
    <w:rPr>
      <w:rFonts w:ascii="Calibri" w:eastAsia="Times New Roman" w:hAnsi="Calibri" w:cs="Times New Roman"/>
      <w:lang w:eastAsia="pt-BR"/>
    </w:rPr>
  </w:style>
  <w:style w:type="table" w:styleId="Tabelacomgrade">
    <w:name w:val="Table Grid"/>
    <w:basedOn w:val="Tabelanormal"/>
    <w:uiPriority w:val="59"/>
    <w:rsid w:val="00427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har">
    <w:name w:val="Título 7 Char"/>
    <w:basedOn w:val="Fontepargpadro"/>
    <w:link w:val="Ttulo7"/>
    <w:rsid w:val="00F718D0"/>
    <w:rPr>
      <w:rFonts w:ascii="Bookman Old Style" w:eastAsia="Lucida Sans Unicode" w:hAnsi="Bookman Old Style" w:cs="Times New Roman"/>
      <w:b/>
      <w:bCs/>
      <w:color w:val="000000"/>
      <w:sz w:val="24"/>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63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TotalTime>
  <Pages>5</Pages>
  <Words>1547</Words>
  <Characters>8820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Alog</cp:lastModifiedBy>
  <cp:revision>9</cp:revision>
  <cp:lastPrinted>2025-08-11T14:30:00Z</cp:lastPrinted>
  <dcterms:created xsi:type="dcterms:W3CDTF">2025-04-04T10:56:00Z</dcterms:created>
  <dcterms:modified xsi:type="dcterms:W3CDTF">2025-08-11T14:30:00Z</dcterms:modified>
</cp:coreProperties>
</file>